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A2D0" wp14:editId="01FFBA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A04DF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424FC39C" w14:textId="59348003" w:rsidR="000D5707" w:rsidRPr="006164CC" w:rsidRDefault="000D5707" w:rsidP="000D5707">
      <w:pPr>
        <w:jc w:val="center"/>
        <w:rPr>
          <w:b/>
          <w:color w:val="000000" w:themeColor="text1"/>
          <w:sz w:val="28"/>
          <w:szCs w:val="28"/>
        </w:rPr>
      </w:pPr>
      <w:r w:rsidRPr="006164CC">
        <w:rPr>
          <w:b/>
          <w:color w:val="000000" w:themeColor="text1"/>
          <w:sz w:val="28"/>
          <w:szCs w:val="28"/>
        </w:rPr>
        <w:t>Merci de compléter les éléments ci-après</w:t>
      </w:r>
      <w:r w:rsidR="002319A9" w:rsidRPr="006164CC">
        <w:rPr>
          <w:b/>
          <w:color w:val="000000" w:themeColor="text1"/>
          <w:sz w:val="28"/>
          <w:szCs w:val="28"/>
        </w:rPr>
        <w:t> :</w:t>
      </w:r>
    </w:p>
    <w:p w14:paraId="3E3AF8C3" w14:textId="00DA72E6" w:rsidR="000D5707" w:rsidRPr="006321B5" w:rsidRDefault="00480260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3F6E2" wp14:editId="4ADD2B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A037" id="Rectangle 3" o:spid="_x0000_s1026" style="position:absolute;margin-left:0;margin-top:3.55pt;width:481.9pt;height:3.5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7Y+2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744D5444" w14:textId="656E75B6" w:rsidR="008C7362" w:rsidRPr="00F652B5" w:rsidRDefault="002319A9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p w14:paraId="37A350E2" w14:textId="54265966" w:rsidR="00A85E66" w:rsidRPr="00A85E66" w:rsidRDefault="0004538C" w:rsidP="008827EC">
      <w:pPr>
        <w:spacing w:after="0"/>
        <w:rPr>
          <w:bCs/>
          <w:caps/>
          <w:color w:val="000000" w:themeColor="text1"/>
        </w:rPr>
      </w:pPr>
      <w:r>
        <w:rPr>
          <w:rFonts w:ascii="Marianne-Regular" w:hAnsi="Marianne-Regular" w:cs="Marianne-Regular"/>
          <w:sz w:val="27"/>
          <w:szCs w:val="27"/>
        </w:rPr>
        <w:t>BTS - Négociation et digitalisation de la relation client</w:t>
      </w:r>
    </w:p>
    <w:p w14:paraId="0E147F11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72D93BD0" w14:textId="77777777" w:rsidR="007D6D3B" w:rsidRDefault="007D6D3B" w:rsidP="000D5707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DE7C4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ABE0A18" w14:textId="417BC4F0" w:rsidR="00DE7C4D" w:rsidRPr="00A85E66" w:rsidRDefault="00745118" w:rsidP="00DE7C4D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auxerre</w:t>
          </w:r>
        </w:p>
      </w:sdtContent>
    </w:sdt>
    <w:p w14:paraId="268C7029" w14:textId="77777777" w:rsidR="00DE7C4D" w:rsidRDefault="00DE7C4D" w:rsidP="000D5707">
      <w:pPr>
        <w:spacing w:after="0"/>
        <w:rPr>
          <w:bCs/>
          <w:color w:val="000000" w:themeColor="text1"/>
        </w:rPr>
      </w:pPr>
    </w:p>
    <w:p w14:paraId="20755153" w14:textId="77777777" w:rsidR="00DE7C4D" w:rsidRPr="006321B5" w:rsidRDefault="00DE7C4D" w:rsidP="000D5707">
      <w:pPr>
        <w:spacing w:after="0"/>
        <w:rPr>
          <w:bCs/>
          <w:color w:val="000000" w:themeColor="text1"/>
        </w:rPr>
      </w:pPr>
    </w:p>
    <w:p w14:paraId="00C51BA7" w14:textId="16CD0161" w:rsidR="00480260" w:rsidRDefault="0086513D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p w14:paraId="24155025" w14:textId="2A5EA969" w:rsidR="002319A9" w:rsidRDefault="0004538C" w:rsidP="000D5707">
      <w:pPr>
        <w:spacing w:after="0"/>
        <w:rPr>
          <w:rFonts w:ascii="Marianne-Regular" w:hAnsi="Marianne-Regular" w:cs="Marianne-Regular"/>
          <w:sz w:val="27"/>
          <w:szCs w:val="27"/>
        </w:rPr>
      </w:pPr>
      <w:r w:rsidRPr="006C42CB">
        <w:rPr>
          <w:rFonts w:ascii="Marianne-Regular" w:hAnsi="Marianne-Regular" w:cs="Marianne-Regular"/>
          <w:sz w:val="27"/>
          <w:szCs w:val="27"/>
        </w:rPr>
        <w:t>38368</w:t>
      </w:r>
      <w:r w:rsidR="006C42CB" w:rsidRPr="006C42CB">
        <w:rPr>
          <w:rFonts w:ascii="Marianne-Regular" w:hAnsi="Marianne-Regular" w:cs="Marianne-Regular"/>
          <w:sz w:val="27"/>
          <w:szCs w:val="27"/>
        </w:rPr>
        <w:t xml:space="preserve"> </w:t>
      </w:r>
    </w:p>
    <w:p w14:paraId="6E3DE493" w14:textId="77777777" w:rsidR="00F544CF" w:rsidRDefault="00F544CF" w:rsidP="000D5707">
      <w:pPr>
        <w:spacing w:after="0"/>
        <w:rPr>
          <w:rFonts w:ascii="Marianne-Regular" w:hAnsi="Marianne-Regular" w:cs="Marianne-Regular"/>
          <w:sz w:val="27"/>
          <w:szCs w:val="27"/>
        </w:rPr>
      </w:pPr>
    </w:p>
    <w:p w14:paraId="0238E4A6" w14:textId="77777777" w:rsidR="00F544CF" w:rsidRPr="001E318F" w:rsidRDefault="00F544CF" w:rsidP="000D5707">
      <w:pPr>
        <w:spacing w:after="0"/>
        <w:rPr>
          <w:bCs/>
          <w:color w:val="000000" w:themeColor="text1"/>
        </w:rPr>
      </w:pPr>
    </w:p>
    <w:p w14:paraId="217CDF85" w14:textId="34DB6E33" w:rsidR="002319A9" w:rsidRDefault="002319A9" w:rsidP="002319A9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p w14:paraId="5ED47485" w14:textId="48464DCD" w:rsidR="00480260" w:rsidRPr="002319A9" w:rsidRDefault="0004538C" w:rsidP="000D5707">
      <w:pPr>
        <w:spacing w:after="0"/>
        <w:rPr>
          <w:bCs/>
          <w:color w:val="000000" w:themeColor="text1"/>
        </w:rPr>
      </w:pPr>
      <w:r>
        <w:rPr>
          <w:rFonts w:ascii="Marianne-Regular" w:hAnsi="Marianne-Regular" w:cs="Marianne-Regular"/>
          <w:sz w:val="27"/>
          <w:szCs w:val="27"/>
        </w:rPr>
        <w:t>BTS - Négociation et digitalisation de la relation client</w:t>
      </w:r>
    </w:p>
    <w:p w14:paraId="67BEF44F" w14:textId="77777777" w:rsidR="002319A9" w:rsidRPr="002319A9" w:rsidRDefault="002319A9" w:rsidP="000D5707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B987FDA9CC2245189A644CD689544FBF"/>
        </w:placeholder>
      </w:sdtPr>
      <w:sdtEndPr/>
      <w:sdtContent>
        <w:p w14:paraId="67D26B2B" w14:textId="726AAE1A" w:rsidR="00A85E66" w:rsidRPr="00A85E66" w:rsidRDefault="00745118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Education nationale</w:t>
          </w:r>
        </w:p>
      </w:sdtContent>
    </w:sdt>
    <w:p w14:paraId="7DED3115" w14:textId="77777777" w:rsidR="002319A9" w:rsidRDefault="002319A9" w:rsidP="0086513D">
      <w:pPr>
        <w:spacing w:after="0"/>
        <w:rPr>
          <w:bCs/>
          <w:color w:val="000000" w:themeColor="text1"/>
        </w:rPr>
      </w:pPr>
    </w:p>
    <w:p w14:paraId="462248CC" w14:textId="5A5DCCE0" w:rsidR="000D5707" w:rsidRDefault="000D5707" w:rsidP="0086513D">
      <w:pPr>
        <w:spacing w:after="0"/>
        <w:rPr>
          <w:bCs/>
          <w:color w:val="000000" w:themeColor="text1"/>
        </w:rPr>
      </w:pPr>
    </w:p>
    <w:p w14:paraId="1A66E804" w14:textId="56F3F161" w:rsidR="002319A9" w:rsidRDefault="00874A3E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ADA3C" wp14:editId="30F66EC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0B06" id="Rectangle 6" o:spid="_x0000_s1026" style="position:absolute;margin-left:0;margin-top:.6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n&#10;fhz1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CE64870" w14:textId="7C65D121" w:rsidR="000D5707" w:rsidRPr="00AA60E5" w:rsidRDefault="002319A9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787970FC" w14:textId="77777777" w:rsidR="008C7362" w:rsidRDefault="00874A3E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1369188395"/>
        <w:placeholder>
          <w:docPart w:val="0B526E54B2B24058BAA713D5FA3EE4F9"/>
        </w:placeholder>
      </w:sdtPr>
      <w:sdtEndPr/>
      <w:sdtContent>
        <w:p w14:paraId="2860B216" w14:textId="2504EB8F" w:rsidR="00AA60E5" w:rsidRPr="001E318F" w:rsidRDefault="00A372E7" w:rsidP="00A372E7">
          <w:pPr>
            <w:spacing w:after="0"/>
            <w:rPr>
              <w:bCs/>
              <w:color w:val="000000" w:themeColor="text1"/>
            </w:rPr>
          </w:pPr>
          <w:r w:rsidRPr="000034F5">
            <w:rPr>
              <w:rFonts w:ascii="Fira Sans Light" w:eastAsia="Times New Roman" w:hAnsi="Fira Sans Light" w:cs="Calibri"/>
              <w:color w:val="141412"/>
              <w:sz w:val="20"/>
              <w:szCs w:val="20"/>
              <w:lang w:eastAsia="fr-FR"/>
            </w:rPr>
            <w:t>Être en capacité de mener, en autono</w:t>
          </w:r>
          <w:r>
            <w:rPr>
              <w:rFonts w:ascii="Fira Sans Light" w:eastAsia="Times New Roman" w:hAnsi="Fira Sans Light" w:cs="Calibri"/>
              <w:color w:val="141412"/>
              <w:sz w:val="20"/>
              <w:szCs w:val="20"/>
              <w:lang w:eastAsia="fr-FR"/>
            </w:rPr>
            <w:t>mie, une relation commerciale (professionnel ou p</w:t>
          </w:r>
          <w:r w:rsidRPr="000034F5">
            <w:rPr>
              <w:rFonts w:ascii="Fira Sans Light" w:eastAsia="Times New Roman" w:hAnsi="Fira Sans Light" w:cs="Calibri"/>
              <w:color w:val="141412"/>
              <w:sz w:val="20"/>
              <w:szCs w:val="20"/>
              <w:lang w:eastAsia="fr-FR"/>
            </w:rPr>
            <w:t>articulier) en face à face avec le client mais également via toutes les approches commerciales à distance (Vente en ligne, réseaux sociaux, forums, blogs…).</w:t>
          </w:r>
        </w:p>
      </w:sdtContent>
    </w:sdt>
    <w:p w14:paraId="4D840103" w14:textId="2330C0BC" w:rsidR="001E318F" w:rsidRPr="00AA60E5" w:rsidRDefault="001E318F" w:rsidP="00AA60E5">
      <w:pPr>
        <w:spacing w:after="0"/>
        <w:rPr>
          <w:bCs/>
          <w:color w:val="000000" w:themeColor="text1"/>
        </w:rPr>
      </w:pPr>
    </w:p>
    <w:p w14:paraId="205EC384" w14:textId="77777777" w:rsidR="00AA60E5" w:rsidRPr="00AA60E5" w:rsidRDefault="00AA60E5" w:rsidP="00AA60E5">
      <w:pPr>
        <w:spacing w:after="0"/>
        <w:rPr>
          <w:bCs/>
          <w:color w:val="000000" w:themeColor="text1"/>
        </w:rPr>
      </w:pPr>
    </w:p>
    <w:p w14:paraId="4CDF5B1A" w14:textId="77777777" w:rsidR="008C7362" w:rsidRDefault="00874A3E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-1818110844"/>
        <w:placeholder>
          <w:docPart w:val="F17960DEDA924D8BB8F558EC77C765DC"/>
        </w:placeholder>
      </w:sdtPr>
      <w:sdtEndPr/>
      <w:sdtContent>
        <w:p w14:paraId="4EAD2F89" w14:textId="77777777" w:rsidR="00A372E7" w:rsidRPr="00C34F0A" w:rsidRDefault="00A372E7" w:rsidP="00A372E7">
          <w:pPr>
            <w:numPr>
              <w:ilvl w:val="0"/>
              <w:numId w:val="1"/>
            </w:numPr>
            <w:tabs>
              <w:tab w:val="left" w:pos="2268"/>
            </w:tabs>
            <w:spacing w:after="0" w:line="276" w:lineRule="auto"/>
            <w:ind w:left="284" w:hanging="284"/>
            <w:contextualSpacing/>
            <w:jc w:val="both"/>
            <w:rPr>
              <w:rFonts w:ascii="Fira Sans Light" w:eastAsia="Calibri" w:hAnsi="Fira Sans Light" w:cs="Calibri"/>
              <w:sz w:val="20"/>
              <w:szCs w:val="20"/>
            </w:rPr>
          </w:pPr>
          <w:r w:rsidRPr="00C34F0A">
            <w:rPr>
              <w:rFonts w:ascii="Fira Sans Light" w:eastAsia="Calibri" w:hAnsi="Fira Sans Light" w:cs="Calibri"/>
              <w:sz w:val="20"/>
              <w:szCs w:val="20"/>
            </w:rPr>
            <w:t>Mener des actions de prospection en face à face et par téléphone,</w:t>
          </w:r>
        </w:p>
        <w:p w14:paraId="65057EDF" w14:textId="77777777" w:rsidR="00A372E7" w:rsidRPr="00C34F0A" w:rsidRDefault="00A372E7" w:rsidP="00A372E7">
          <w:pPr>
            <w:numPr>
              <w:ilvl w:val="0"/>
              <w:numId w:val="1"/>
            </w:numPr>
            <w:spacing w:after="0" w:line="276" w:lineRule="auto"/>
            <w:ind w:left="284" w:hanging="284"/>
            <w:contextualSpacing/>
            <w:jc w:val="both"/>
            <w:rPr>
              <w:rFonts w:ascii="Fira Sans Light" w:eastAsia="Calibri" w:hAnsi="Fira Sans Light" w:cs="Calibri"/>
              <w:sz w:val="20"/>
              <w:szCs w:val="20"/>
            </w:rPr>
          </w:pPr>
          <w:r w:rsidRPr="00C34F0A">
            <w:rPr>
              <w:rFonts w:ascii="Fira Sans Light" w:eastAsia="Calibri" w:hAnsi="Fira Sans Light" w:cs="Calibri"/>
              <w:sz w:val="20"/>
              <w:szCs w:val="20"/>
            </w:rPr>
            <w:t>Suivre un portefeuille « clients » afin de le faire prospérer,</w:t>
          </w:r>
        </w:p>
        <w:p w14:paraId="1EE124A1" w14:textId="77777777" w:rsidR="00A372E7" w:rsidRPr="00C34F0A" w:rsidRDefault="00A372E7" w:rsidP="00A372E7">
          <w:pPr>
            <w:numPr>
              <w:ilvl w:val="0"/>
              <w:numId w:val="1"/>
            </w:numPr>
            <w:spacing w:after="0" w:line="276" w:lineRule="auto"/>
            <w:ind w:left="284" w:hanging="284"/>
            <w:contextualSpacing/>
            <w:rPr>
              <w:rFonts w:ascii="Fira Sans Light" w:eastAsia="Calibri" w:hAnsi="Fira Sans Light" w:cs="Calibri"/>
              <w:sz w:val="20"/>
              <w:szCs w:val="20"/>
            </w:rPr>
          </w:pPr>
          <w:r w:rsidRPr="00C34F0A">
            <w:rPr>
              <w:rFonts w:ascii="Fira Sans Light" w:eastAsia="Calibri" w:hAnsi="Fira Sans Light" w:cs="Calibri"/>
              <w:sz w:val="20"/>
              <w:szCs w:val="20"/>
            </w:rPr>
            <w:t>Proposer des solutions innovantes et ‘sur mesure’ aux clients,</w:t>
          </w:r>
        </w:p>
        <w:p w14:paraId="3E46F261" w14:textId="77777777" w:rsidR="00A372E7" w:rsidRPr="00C34F0A" w:rsidRDefault="00A372E7" w:rsidP="00A372E7">
          <w:pPr>
            <w:numPr>
              <w:ilvl w:val="0"/>
              <w:numId w:val="1"/>
            </w:numPr>
            <w:spacing w:after="0" w:line="276" w:lineRule="auto"/>
            <w:ind w:left="284" w:hanging="284"/>
            <w:contextualSpacing/>
            <w:rPr>
              <w:rFonts w:ascii="Fira Sans Light" w:eastAsia="Calibri" w:hAnsi="Fira Sans Light" w:cs="Calibri"/>
              <w:sz w:val="20"/>
              <w:szCs w:val="20"/>
            </w:rPr>
          </w:pPr>
          <w:r w:rsidRPr="00C34F0A">
            <w:rPr>
              <w:rFonts w:ascii="Fira Sans Light" w:eastAsia="Calibri" w:hAnsi="Fira Sans Light" w:cs="Calibri"/>
              <w:sz w:val="20"/>
              <w:szCs w:val="20"/>
            </w:rPr>
            <w:t>Gérer l’administratif inhérent à la relation commerciale</w:t>
          </w:r>
        </w:p>
        <w:p w14:paraId="42CD4E6D" w14:textId="77777777" w:rsidR="00A372E7" w:rsidRPr="00C34F0A" w:rsidRDefault="00A372E7" w:rsidP="00A372E7">
          <w:pPr>
            <w:numPr>
              <w:ilvl w:val="0"/>
              <w:numId w:val="1"/>
            </w:numPr>
            <w:spacing w:after="0" w:line="276" w:lineRule="auto"/>
            <w:ind w:left="284" w:hanging="284"/>
            <w:contextualSpacing/>
            <w:rPr>
              <w:rFonts w:ascii="Fira Sans Light" w:eastAsia="Calibri" w:hAnsi="Fira Sans Light" w:cs="Calibri"/>
              <w:sz w:val="20"/>
              <w:szCs w:val="20"/>
            </w:rPr>
          </w:pPr>
          <w:r w:rsidRPr="00C34F0A">
            <w:rPr>
              <w:rFonts w:ascii="Fira Sans Light" w:eastAsia="Calibri" w:hAnsi="Fira Sans Light" w:cs="Calibri"/>
              <w:sz w:val="20"/>
              <w:szCs w:val="20"/>
            </w:rPr>
            <w:t>Assumer la veille commerciale ‘terrain’,</w:t>
          </w:r>
        </w:p>
        <w:p w14:paraId="5946879C" w14:textId="77777777" w:rsidR="00A372E7" w:rsidRPr="00C34F0A" w:rsidRDefault="00A372E7" w:rsidP="00A372E7">
          <w:pPr>
            <w:numPr>
              <w:ilvl w:val="0"/>
              <w:numId w:val="1"/>
            </w:numPr>
            <w:spacing w:after="0" w:line="276" w:lineRule="auto"/>
            <w:ind w:left="284" w:hanging="284"/>
            <w:contextualSpacing/>
            <w:rPr>
              <w:rFonts w:ascii="Fira Sans Light" w:eastAsia="Calibri" w:hAnsi="Fira Sans Light" w:cs="Calibri"/>
              <w:sz w:val="20"/>
              <w:szCs w:val="20"/>
            </w:rPr>
          </w:pPr>
          <w:r w:rsidRPr="00C34F0A">
            <w:rPr>
              <w:rFonts w:ascii="Fira Sans Light" w:eastAsia="Calibri" w:hAnsi="Fira Sans Light" w:cs="Calibri"/>
              <w:sz w:val="20"/>
              <w:szCs w:val="20"/>
            </w:rPr>
            <w:t>Créer et organiser des événements pour dynamiser les ventes,</w:t>
          </w:r>
        </w:p>
        <w:p w14:paraId="01CD479D" w14:textId="77777777" w:rsidR="00A372E7" w:rsidRPr="00C34F0A" w:rsidRDefault="00A372E7" w:rsidP="00A372E7">
          <w:pPr>
            <w:numPr>
              <w:ilvl w:val="0"/>
              <w:numId w:val="1"/>
            </w:numPr>
            <w:spacing w:after="0" w:line="276" w:lineRule="auto"/>
            <w:ind w:left="284" w:hanging="284"/>
            <w:contextualSpacing/>
            <w:rPr>
              <w:rFonts w:ascii="Fira Sans Light" w:eastAsia="Calibri" w:hAnsi="Fira Sans Light" w:cs="Calibri"/>
              <w:sz w:val="20"/>
              <w:szCs w:val="20"/>
            </w:rPr>
          </w:pPr>
          <w:r w:rsidRPr="00C34F0A">
            <w:rPr>
              <w:rFonts w:ascii="Fira Sans Light" w:eastAsia="Calibri" w:hAnsi="Fira Sans Light" w:cs="Calibri"/>
              <w:sz w:val="20"/>
              <w:szCs w:val="20"/>
            </w:rPr>
            <w:t>Animer et gérer la relation commerciale ‘à distance’ (Forum, blog, applications,…),</w:t>
          </w:r>
        </w:p>
        <w:p w14:paraId="3B4100A4" w14:textId="77777777" w:rsidR="00A372E7" w:rsidRPr="00C34F0A" w:rsidRDefault="00A372E7" w:rsidP="00A372E7">
          <w:pPr>
            <w:numPr>
              <w:ilvl w:val="0"/>
              <w:numId w:val="1"/>
            </w:numPr>
            <w:spacing w:after="0" w:line="276" w:lineRule="auto"/>
            <w:ind w:left="284" w:hanging="284"/>
            <w:contextualSpacing/>
            <w:rPr>
              <w:rFonts w:ascii="Fira Sans Light" w:eastAsia="Calibri" w:hAnsi="Fira Sans Light" w:cs="Calibri"/>
              <w:sz w:val="20"/>
              <w:szCs w:val="20"/>
            </w:rPr>
          </w:pPr>
          <w:r w:rsidRPr="00C34F0A">
            <w:rPr>
              <w:rFonts w:ascii="Fira Sans Light" w:eastAsia="Calibri" w:hAnsi="Fira Sans Light" w:cs="Calibri"/>
              <w:sz w:val="20"/>
              <w:szCs w:val="20"/>
            </w:rPr>
            <w:t>Être force de proposition (Ex : Site internet),</w:t>
          </w:r>
        </w:p>
        <w:p w14:paraId="6A76ACC5" w14:textId="2BCC99EC" w:rsidR="00BD0591" w:rsidRPr="00A372E7" w:rsidRDefault="00A372E7" w:rsidP="00A372E7">
          <w:pPr>
            <w:numPr>
              <w:ilvl w:val="0"/>
              <w:numId w:val="1"/>
            </w:numPr>
            <w:spacing w:after="0" w:line="276" w:lineRule="auto"/>
            <w:ind w:left="284" w:hanging="284"/>
            <w:contextualSpacing/>
            <w:rPr>
              <w:rFonts w:ascii="Fira Sans Light" w:eastAsia="Calibri" w:hAnsi="Fira Sans Light" w:cs="Calibri"/>
              <w:sz w:val="20"/>
              <w:szCs w:val="20"/>
            </w:rPr>
          </w:pPr>
          <w:r w:rsidRPr="00C34F0A">
            <w:rPr>
              <w:rFonts w:ascii="Fira Sans Light" w:eastAsia="Calibri" w:hAnsi="Fira Sans Light" w:cs="Calibri"/>
              <w:sz w:val="20"/>
              <w:szCs w:val="20"/>
            </w:rPr>
            <w:t xml:space="preserve">Effectuer des </w:t>
          </w:r>
          <w:proofErr w:type="spellStart"/>
          <w:r w:rsidRPr="00C34F0A">
            <w:rPr>
              <w:rFonts w:ascii="Fira Sans Light" w:eastAsia="Calibri" w:hAnsi="Fira Sans Light" w:cs="Calibri"/>
              <w:sz w:val="20"/>
              <w:szCs w:val="20"/>
            </w:rPr>
            <w:t>reportings</w:t>
          </w:r>
          <w:proofErr w:type="spellEnd"/>
          <w:r w:rsidRPr="00C34F0A">
            <w:rPr>
              <w:rFonts w:ascii="Fira Sans Light" w:eastAsia="Calibri" w:hAnsi="Fira Sans Light" w:cs="Calibri"/>
              <w:sz w:val="20"/>
              <w:szCs w:val="20"/>
            </w:rPr>
            <w:t xml:space="preserve"> commerciaux…</w:t>
          </w:r>
        </w:p>
      </w:sdtContent>
    </w:sdt>
    <w:p w14:paraId="4762329E" w14:textId="36878596" w:rsidR="00480260" w:rsidRPr="00AA60E5" w:rsidRDefault="007D6D3B" w:rsidP="00AA60E5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179FA8" wp14:editId="6FA05C38">
                <wp:simplePos x="0" y="0"/>
                <wp:positionH relativeFrom="margin">
                  <wp:posOffset>53340</wp:posOffset>
                </wp:positionH>
                <wp:positionV relativeFrom="paragraph">
                  <wp:posOffset>156210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3F7B6" id="Rectangle 744182532" o:spid="_x0000_s1026" style="position:absolute;margin-left:4.2pt;margin-top:12.3pt;width:481.9pt;height:3.5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" fillcolor="#00b050" strokecolor="#d0c2bd" strokeweight="1pt">
                <w10:wrap anchorx="margin"/>
              </v:rect>
            </w:pict>
          </mc:Fallback>
        </mc:AlternateContent>
      </w:r>
    </w:p>
    <w:p w14:paraId="12C723A3" w14:textId="4AC345AB" w:rsidR="00670611" w:rsidRPr="00F652B5" w:rsidRDefault="00670611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7CAED00B" w14:textId="77777777" w:rsidR="00670611" w:rsidRPr="004548A0" w:rsidRDefault="00670611" w:rsidP="00670611">
      <w:pPr>
        <w:spacing w:after="0"/>
        <w:rPr>
          <w:bCs/>
          <w:color w:val="000000" w:themeColor="text1"/>
        </w:rPr>
      </w:pPr>
    </w:p>
    <w:p w14:paraId="32D6B222" w14:textId="24878C98" w:rsidR="00F652B5" w:rsidRPr="00092541" w:rsidRDefault="00F652B5" w:rsidP="00F652B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118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4548A0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94CDAF9" w14:textId="47087311" w:rsidR="004548A0" w:rsidRPr="00F652B5" w:rsidRDefault="004548A0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sdt>
      <w:sdtPr>
        <w:rPr>
          <w:bCs/>
          <w:color w:val="000000" w:themeColor="text1"/>
        </w:rPr>
        <w:id w:val="-1962256927"/>
        <w:placeholder>
          <w:docPart w:val="BDA817380688438CA8F3ACD51DFBA31C"/>
        </w:placeholder>
      </w:sdtPr>
      <w:sdtEndPr/>
      <w:sdtContent>
        <w:p w14:paraId="73EFA3C1" w14:textId="59572D76" w:rsidR="004548A0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>
            <w:rPr>
              <w:sz w:val="20"/>
              <w:szCs w:val="20"/>
            </w:rPr>
            <w:t>Possibilité de candidater à la formation Negoventis Responsable de Développement Commercial en alternance (Bac+3) et tout autre formation en commerce de niveau 6.</w:t>
          </w:r>
        </w:p>
      </w:sdtContent>
    </w:sdt>
    <w:p w14:paraId="5C07AAA6" w14:textId="2D2A953F" w:rsidR="004548A0" w:rsidRDefault="004548A0" w:rsidP="004548A0">
      <w:pPr>
        <w:spacing w:after="0"/>
        <w:rPr>
          <w:bCs/>
          <w:color w:val="000000" w:themeColor="text1"/>
        </w:rPr>
      </w:pPr>
    </w:p>
    <w:p w14:paraId="10D98EC9" w14:textId="77777777" w:rsidR="00591662" w:rsidRPr="004548A0" w:rsidRDefault="00591662" w:rsidP="004548A0">
      <w:pPr>
        <w:spacing w:after="0"/>
        <w:rPr>
          <w:bCs/>
          <w:color w:val="000000" w:themeColor="text1"/>
        </w:rPr>
      </w:pPr>
    </w:p>
    <w:p w14:paraId="478D7218" w14:textId="6104AEF8" w:rsidR="00591662" w:rsidRPr="00F652B5" w:rsidRDefault="00591662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sdt>
      <w:sdtPr>
        <w:rPr>
          <w:bCs/>
          <w:color w:val="000000" w:themeColor="text1"/>
        </w:rPr>
        <w:id w:val="-11149781"/>
        <w:placeholder>
          <w:docPart w:val="E9C21492DFAC46429CC0C0BEC6BFBD6E"/>
        </w:placeholder>
      </w:sdtPr>
      <w:sdtEndPr/>
      <w:sdtContent>
        <w:p w14:paraId="09E42FC3" w14:textId="141F9B4C" w:rsidR="00591662" w:rsidRPr="001E318F" w:rsidRDefault="006C42CB" w:rsidP="00591662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Pas de passerelle</w:t>
          </w:r>
        </w:p>
      </w:sdtContent>
    </w:sdt>
    <w:p w14:paraId="12090FA7" w14:textId="5F83D137" w:rsidR="00591662" w:rsidRPr="004548A0" w:rsidRDefault="00591662" w:rsidP="00591662">
      <w:pPr>
        <w:spacing w:after="0"/>
        <w:rPr>
          <w:bCs/>
          <w:color w:val="000000" w:themeColor="text1"/>
        </w:rPr>
      </w:pPr>
    </w:p>
    <w:p w14:paraId="00AA3BE9" w14:textId="77777777" w:rsidR="00591662" w:rsidRDefault="00591662" w:rsidP="00591662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sdt>
      <w:sdtPr>
        <w:rPr>
          <w:bCs/>
          <w:color w:val="000000" w:themeColor="text1"/>
        </w:rPr>
        <w:id w:val="-1312864859"/>
        <w:placeholder>
          <w:docPart w:val="7D5328BA16FB4F42AA94481C2000941F"/>
        </w:placeholder>
      </w:sdtPr>
      <w:sdtEndPr/>
      <w:sdtContent>
        <w:p w14:paraId="68E236E9" w14:textId="23911A2C" w:rsidR="00F652B5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>
            <w:rPr>
              <w:sz w:val="20"/>
              <w:szCs w:val="20"/>
            </w:rPr>
            <w:t xml:space="preserve">Diplôme reconnu par l’Etat de niveau 5 délivré par l’Education Nationale/équivalence de 120 ECTS. </w:t>
          </w:r>
        </w:p>
      </w:sdtContent>
    </w:sdt>
    <w:p w14:paraId="49616867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38EF1681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5ED2B359" w14:textId="77777777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bookmarkStart w:id="0" w:name="_Hlk163721020" w:displacedByCustomXml="next"/>
    <w:sdt>
      <w:sdtPr>
        <w:rPr>
          <w:bCs/>
          <w:color w:val="000000" w:themeColor="text1"/>
        </w:rPr>
        <w:id w:val="893241662"/>
        <w:placeholder>
          <w:docPart w:val="C64E48EE16164EF5B53EE16E3997BC4A"/>
        </w:placeholder>
      </w:sdtPr>
      <w:sdtEndPr/>
      <w:sdtContent>
        <w:p w14:paraId="1B0EA68F" w14:textId="61265ED4" w:rsidR="00F652B5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 w:rsidR="00A372E7">
            <w:rPr>
              <w:sz w:val="20"/>
              <w:szCs w:val="20"/>
            </w:rPr>
            <w:t>Chargé de clientèle</w:t>
          </w:r>
          <w:r>
            <w:rPr>
              <w:sz w:val="20"/>
              <w:szCs w:val="20"/>
            </w:rPr>
            <w:t>, Commercial(e)</w:t>
          </w:r>
        </w:p>
      </w:sdtContent>
    </w:sdt>
    <w:bookmarkEnd w:id="0"/>
    <w:p w14:paraId="1C187F89" w14:textId="77777777" w:rsidR="00F652B5" w:rsidRPr="004548A0" w:rsidRDefault="00F652B5" w:rsidP="00F652B5">
      <w:pPr>
        <w:spacing w:after="0"/>
        <w:rPr>
          <w:bCs/>
          <w:color w:val="000000" w:themeColor="text1"/>
        </w:rPr>
      </w:pPr>
    </w:p>
    <w:p w14:paraId="1DC8FCA3" w14:textId="560D33EC" w:rsidR="00591662" w:rsidRPr="004548A0" w:rsidRDefault="00591662" w:rsidP="00591662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90CC63" wp14:editId="47FDC8C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66D3D" id="Rectangle 1785996343" o:spid="_x0000_s1026" style="position:absolute;margin-left:0;margin-top:-.05pt;width:481.9pt;height:3.5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z23CNgAAAAE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51DEB717" w14:textId="7DB9BC11" w:rsidR="00BD0591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1612734945"/>
        <w:placeholder>
          <w:docPart w:val="EC48B10B057D4177B0B60F92274E7B7F"/>
        </w:placeholder>
      </w:sdtPr>
      <w:sdtEndPr/>
      <w:sdtContent>
        <w:p w14:paraId="3019676F" w14:textId="38E6DF5E" w:rsidR="001C3483" w:rsidRPr="001E318F" w:rsidRDefault="00745118" w:rsidP="001C348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1350 </w:t>
          </w:r>
        </w:p>
      </w:sdtContent>
    </w:sdt>
    <w:p w14:paraId="14D23D57" w14:textId="3A739027" w:rsidR="001C3483" w:rsidRDefault="001C3483" w:rsidP="00F271EF">
      <w:pPr>
        <w:spacing w:after="0"/>
        <w:rPr>
          <w:bCs/>
          <w:color w:val="000000" w:themeColor="text1"/>
        </w:rPr>
      </w:pPr>
    </w:p>
    <w:p w14:paraId="7E6E041A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sdt>
      <w:sdtPr>
        <w:rPr>
          <w:bCs/>
          <w:color w:val="000000" w:themeColor="text1"/>
        </w:rPr>
        <w:id w:val="1696429299"/>
        <w:placeholder>
          <w:docPart w:val="1BC91639847E4EDC9DB58D44A237F1BD"/>
        </w:placeholder>
      </w:sdtPr>
      <w:sdtEndPr/>
      <w:sdtContent>
        <w:p w14:paraId="7937C282" w14:textId="1CCA62AE" w:rsidR="001C3483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 w:rsidR="002B6FD3">
            <w:rPr>
              <w:b/>
              <w:bCs/>
              <w:sz w:val="20"/>
              <w:szCs w:val="20"/>
            </w:rPr>
            <w:t>04/09/</w:t>
          </w:r>
          <w:r>
            <w:rPr>
              <w:b/>
              <w:bCs/>
              <w:sz w:val="20"/>
              <w:szCs w:val="20"/>
            </w:rPr>
            <w:t>202</w:t>
          </w:r>
          <w:r w:rsidR="002B6FD3">
            <w:rPr>
              <w:b/>
              <w:bCs/>
              <w:sz w:val="20"/>
              <w:szCs w:val="20"/>
            </w:rPr>
            <w:t xml:space="preserve">5 </w:t>
          </w:r>
          <w:r>
            <w:rPr>
              <w:b/>
              <w:bCs/>
              <w:sz w:val="20"/>
              <w:szCs w:val="20"/>
            </w:rPr>
            <w:t xml:space="preserve">– </w:t>
          </w:r>
          <w:r w:rsidR="002B6FD3">
            <w:rPr>
              <w:b/>
              <w:bCs/>
              <w:sz w:val="20"/>
              <w:szCs w:val="20"/>
            </w:rPr>
            <w:t>28/05/2027</w:t>
          </w:r>
        </w:p>
      </w:sdtContent>
    </w:sdt>
    <w:p w14:paraId="15BC2CEC" w14:textId="77777777" w:rsidR="00F65B8A" w:rsidRDefault="00F65B8A" w:rsidP="00642DED">
      <w:pPr>
        <w:rPr>
          <w:b/>
          <w:color w:val="000000" w:themeColor="text1"/>
          <w:sz w:val="24"/>
          <w:szCs w:val="24"/>
        </w:rPr>
      </w:pPr>
    </w:p>
    <w:p w14:paraId="6ECBF868" w14:textId="13A400B7" w:rsidR="0013789E" w:rsidRDefault="001C3483" w:rsidP="00642DED">
      <w:pPr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sdt>
      <w:sdtPr>
        <w:rPr>
          <w:bCs/>
          <w:color w:val="000000" w:themeColor="text1"/>
        </w:rPr>
        <w:id w:val="-1727052203"/>
        <w:placeholder>
          <w:docPart w:val="A3C4EE12EA8942939206DA312405E7E4"/>
        </w:placeholder>
      </w:sdtPr>
      <w:sdtEndPr/>
      <w:sdtContent>
        <w:p w14:paraId="405A9542" w14:textId="10E3123F" w:rsidR="001C3483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>
            <w:rPr>
              <w:sz w:val="20"/>
              <w:szCs w:val="20"/>
            </w:rPr>
            <w:t>Rythme d’alternance : 2 jours à la CCI (</w:t>
          </w:r>
          <w:r w:rsidR="00B60448">
            <w:rPr>
              <w:sz w:val="20"/>
              <w:szCs w:val="20"/>
            </w:rPr>
            <w:t>jeudis</w:t>
          </w:r>
          <w:r>
            <w:rPr>
              <w:sz w:val="20"/>
              <w:szCs w:val="20"/>
            </w:rPr>
            <w:t xml:space="preserve"> et </w:t>
          </w:r>
          <w:r w:rsidR="00B60448">
            <w:rPr>
              <w:sz w:val="20"/>
              <w:szCs w:val="20"/>
            </w:rPr>
            <w:t>vendredis</w:t>
          </w:r>
          <w:r>
            <w:rPr>
              <w:sz w:val="20"/>
              <w:szCs w:val="20"/>
            </w:rPr>
            <w:t>) / 3 jours en entreprise</w:t>
          </w:r>
        </w:p>
      </w:sdtContent>
    </w:sdt>
    <w:p w14:paraId="53931016" w14:textId="3562B7B1" w:rsidR="00BD0591" w:rsidRDefault="00BD0591" w:rsidP="00F271EF">
      <w:pPr>
        <w:spacing w:after="0"/>
        <w:rPr>
          <w:bCs/>
          <w:color w:val="000000" w:themeColor="text1"/>
        </w:rPr>
      </w:pPr>
    </w:p>
    <w:p w14:paraId="272DDBBE" w14:textId="151F5E19" w:rsidR="00874A3E" w:rsidRDefault="00874A3E" w:rsidP="00F271EF">
      <w:pPr>
        <w:spacing w:after="0"/>
        <w:rPr>
          <w:bCs/>
          <w:color w:val="000000" w:themeColor="text1"/>
        </w:rPr>
      </w:pPr>
    </w:p>
    <w:p w14:paraId="4BEE9759" w14:textId="30A4CC12" w:rsidR="007D6D3B" w:rsidRDefault="007D6D3B">
      <w:pPr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CFD18D" wp14:editId="3D35A8E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19495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9495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F045D" id="Rectangle 27" o:spid="_x0000_s1026" style="position:absolute;margin-left:430.65pt;margin-top:.7pt;width:481.85pt;height:3.55pt;flip:y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" fillcolor="#00b050" strokecolor="#d0c2bd" strokeweight="1pt">
                <w10:wrap anchorx="margin"/>
              </v:rect>
            </w:pict>
          </mc:Fallback>
        </mc:AlternateContent>
      </w:r>
      <w:r>
        <w:rPr>
          <w:bCs/>
          <w:color w:val="000000" w:themeColor="text1"/>
        </w:rPr>
        <w:br w:type="page"/>
      </w:r>
    </w:p>
    <w:p w14:paraId="22572299" w14:textId="4C63EDC0" w:rsidR="001C3483" w:rsidRDefault="001C3483" w:rsidP="00F271EF">
      <w:pPr>
        <w:spacing w:after="0"/>
        <w:rPr>
          <w:bCs/>
          <w:color w:val="000000" w:themeColor="text1"/>
        </w:rPr>
      </w:pPr>
    </w:p>
    <w:p w14:paraId="3A0CB878" w14:textId="34C01488" w:rsidR="00BD0591" w:rsidRDefault="00F34F88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PROGRAMME DE FORMATION</w:t>
      </w:r>
    </w:p>
    <w:p w14:paraId="53D6E8C4" w14:textId="4E9D8201" w:rsidR="00577B21" w:rsidRPr="007D6D3B" w:rsidRDefault="00577B21" w:rsidP="007D6D3B">
      <w:pPr>
        <w:spacing w:after="0"/>
        <w:rPr>
          <w:bCs/>
          <w:color w:val="000000" w:themeColor="text1"/>
        </w:rPr>
      </w:pPr>
    </w:p>
    <w:tbl>
      <w:tblPr>
        <w:tblStyle w:val="Grilledutableau"/>
        <w:tblW w:w="10214" w:type="dxa"/>
        <w:tblLook w:val="04A0" w:firstRow="1" w:lastRow="0" w:firstColumn="1" w:lastColumn="0" w:noHBand="0" w:noVBand="1"/>
      </w:tblPr>
      <w:tblGrid>
        <w:gridCol w:w="1938"/>
        <w:gridCol w:w="5864"/>
        <w:gridCol w:w="2412"/>
      </w:tblGrid>
      <w:tr w:rsidR="00A372E7" w:rsidRPr="00E61C2C" w14:paraId="789A205B" w14:textId="77777777" w:rsidTr="00EE01BD">
        <w:trPr>
          <w:trHeight w:val="950"/>
        </w:trPr>
        <w:tc>
          <w:tcPr>
            <w:tcW w:w="1938" w:type="dxa"/>
            <w:shd w:val="clear" w:color="auto" w:fill="F39239"/>
            <w:vAlign w:val="center"/>
          </w:tcPr>
          <w:p w14:paraId="0B1F0031" w14:textId="77777777" w:rsidR="00A372E7" w:rsidRPr="00C34F0A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>Culture générale</w:t>
            </w:r>
          </w:p>
          <w:p w14:paraId="3F570F40" w14:textId="77777777" w:rsidR="00A372E7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>et expression</w:t>
            </w:r>
          </w:p>
          <w:p w14:paraId="09F0CD9D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>
              <w:rPr>
                <w:rFonts w:ascii="Fira Sans Medium" w:hAnsi="Fira Sans Medium"/>
              </w:rPr>
              <w:t>(127,5 h)</w:t>
            </w:r>
          </w:p>
        </w:tc>
        <w:tc>
          <w:tcPr>
            <w:tcW w:w="5864" w:type="dxa"/>
            <w:vAlign w:val="center"/>
          </w:tcPr>
          <w:p w14:paraId="760CBED2" w14:textId="77777777" w:rsidR="00A372E7" w:rsidRPr="001937EE" w:rsidRDefault="00A372E7" w:rsidP="00A372E7">
            <w:pPr>
              <w:pStyle w:val="Paragraphedeliste"/>
              <w:numPr>
                <w:ilvl w:val="0"/>
                <w:numId w:val="3"/>
              </w:numPr>
              <w:spacing w:line="276" w:lineRule="auto"/>
              <w:ind w:left="325" w:hanging="325"/>
              <w:rPr>
                <w:rFonts w:ascii="Fira Sans Light" w:hAnsi="Fira Sans Light"/>
                <w:sz w:val="20"/>
              </w:rPr>
            </w:pPr>
            <w:r w:rsidRPr="001937EE">
              <w:rPr>
                <w:rFonts w:ascii="Fira Sans Light" w:hAnsi="Fira Sans Light"/>
                <w:sz w:val="20"/>
              </w:rPr>
              <w:t>Techniques d'expression écrite ou orale</w:t>
            </w:r>
          </w:p>
          <w:p w14:paraId="620186BB" w14:textId="77777777" w:rsidR="00A372E7" w:rsidRDefault="00A372E7" w:rsidP="00A372E7">
            <w:pPr>
              <w:pStyle w:val="Paragraphedeliste"/>
              <w:numPr>
                <w:ilvl w:val="0"/>
                <w:numId w:val="3"/>
              </w:numPr>
              <w:spacing w:line="276" w:lineRule="auto"/>
              <w:ind w:left="325" w:hanging="325"/>
              <w:rPr>
                <w:rFonts w:ascii="Fira Sans Light" w:hAnsi="Fira Sans Light"/>
                <w:sz w:val="20"/>
              </w:rPr>
            </w:pPr>
            <w:r w:rsidRPr="001937EE">
              <w:rPr>
                <w:rFonts w:ascii="Fira Sans Light" w:hAnsi="Fira Sans Light"/>
                <w:sz w:val="20"/>
              </w:rPr>
              <w:t>Traitement de l'information et des documents</w:t>
            </w:r>
          </w:p>
          <w:p w14:paraId="6F9AAB4B" w14:textId="77777777" w:rsidR="00A372E7" w:rsidRPr="00404005" w:rsidRDefault="00A372E7" w:rsidP="00A372E7">
            <w:pPr>
              <w:pStyle w:val="Paragraphedeliste"/>
              <w:numPr>
                <w:ilvl w:val="0"/>
                <w:numId w:val="3"/>
              </w:numPr>
              <w:spacing w:line="276" w:lineRule="auto"/>
              <w:ind w:left="325" w:hanging="325"/>
              <w:rPr>
                <w:rFonts w:ascii="Fira Sans Light" w:hAnsi="Fira Sans Light"/>
                <w:sz w:val="20"/>
              </w:rPr>
            </w:pPr>
            <w:r w:rsidRPr="00404005">
              <w:rPr>
                <w:rFonts w:ascii="Fira Sans Light" w:hAnsi="Fira Sans Light"/>
                <w:sz w:val="20"/>
              </w:rPr>
              <w:t>Compétences rédactionnelles de base Techniques de discussion, d’argumentation et de synthèse</w:t>
            </w:r>
          </w:p>
        </w:tc>
        <w:tc>
          <w:tcPr>
            <w:tcW w:w="2412" w:type="dxa"/>
            <w:vAlign w:val="center"/>
          </w:tcPr>
          <w:p w14:paraId="1BAA43A6" w14:textId="77777777" w:rsidR="00A372E7" w:rsidRDefault="00A372E7" w:rsidP="00EE01BD">
            <w:pPr>
              <w:spacing w:line="276" w:lineRule="auto"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 xml:space="preserve">Epreuve écrite </w:t>
            </w:r>
            <w:r>
              <w:rPr>
                <w:rFonts w:ascii="Fira Sans Light" w:hAnsi="Fira Sans Light"/>
                <w:sz w:val="20"/>
              </w:rPr>
              <w:br/>
              <w:t>de 4 heures</w:t>
            </w:r>
          </w:p>
          <w:p w14:paraId="6DF20441" w14:textId="77777777" w:rsidR="00A372E7" w:rsidRPr="000B1323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 w:rsidRPr="000B1323">
              <w:rPr>
                <w:rFonts w:ascii="Fira Sans Light" w:hAnsi="Fira Sans Light"/>
                <w:b/>
                <w:bCs/>
                <w:sz w:val="20"/>
              </w:rPr>
              <w:t>Coefficient 3</w:t>
            </w:r>
          </w:p>
        </w:tc>
      </w:tr>
      <w:tr w:rsidR="00A372E7" w:rsidRPr="00E61C2C" w14:paraId="22C122AF" w14:textId="77777777" w:rsidTr="00EE01BD">
        <w:trPr>
          <w:trHeight w:val="740"/>
        </w:trPr>
        <w:tc>
          <w:tcPr>
            <w:tcW w:w="1938" w:type="dxa"/>
            <w:shd w:val="clear" w:color="auto" w:fill="F39239"/>
            <w:vAlign w:val="center"/>
          </w:tcPr>
          <w:p w14:paraId="4BD82EE1" w14:textId="77777777" w:rsidR="00A372E7" w:rsidRDefault="00A372E7" w:rsidP="00EE01BD">
            <w:pPr>
              <w:jc w:val="center"/>
              <w:rPr>
                <w:rFonts w:ascii="Fira Sans Medium" w:hAnsi="Fira Sans Medium"/>
              </w:rPr>
            </w:pPr>
            <w:r>
              <w:rPr>
                <w:rFonts w:ascii="Fira Sans Medium" w:hAnsi="Fira Sans Medium"/>
              </w:rPr>
              <w:t xml:space="preserve">Anglais </w:t>
            </w:r>
          </w:p>
          <w:p w14:paraId="3F8B5643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>
              <w:rPr>
                <w:rFonts w:ascii="Fira Sans Medium" w:hAnsi="Fira Sans Medium"/>
              </w:rPr>
              <w:t>(150 h)</w:t>
            </w:r>
          </w:p>
        </w:tc>
        <w:tc>
          <w:tcPr>
            <w:tcW w:w="5864" w:type="dxa"/>
            <w:vAlign w:val="center"/>
          </w:tcPr>
          <w:p w14:paraId="5F793117" w14:textId="77777777" w:rsidR="00A372E7" w:rsidRDefault="00A372E7" w:rsidP="00A372E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 Light" w:hAnsi="Fira Sans Light"/>
                <w:sz w:val="20"/>
              </w:rPr>
            </w:pPr>
            <w:r w:rsidRPr="001068E0">
              <w:rPr>
                <w:rFonts w:ascii="Fira Sans Light" w:hAnsi="Fira Sans Light"/>
                <w:sz w:val="20"/>
              </w:rPr>
              <w:t>Consolidation et extension des acquis antérieurs</w:t>
            </w:r>
          </w:p>
          <w:p w14:paraId="475D16A6" w14:textId="77777777" w:rsidR="00A372E7" w:rsidRPr="00404005" w:rsidRDefault="00A372E7" w:rsidP="00A372E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 Light" w:hAnsi="Fira Sans Light"/>
                <w:sz w:val="20"/>
              </w:rPr>
            </w:pPr>
            <w:r w:rsidRPr="00404005">
              <w:rPr>
                <w:rFonts w:ascii="Fira Sans Light" w:hAnsi="Fira Sans Light"/>
                <w:sz w:val="20"/>
              </w:rPr>
              <w:t>Apprentissage de la langue commerciale et économique</w:t>
            </w:r>
          </w:p>
        </w:tc>
        <w:tc>
          <w:tcPr>
            <w:tcW w:w="2412" w:type="dxa"/>
            <w:vAlign w:val="center"/>
          </w:tcPr>
          <w:p w14:paraId="593AA93B" w14:textId="77777777" w:rsidR="00A372E7" w:rsidRDefault="00A372E7" w:rsidP="00EE01BD">
            <w:pPr>
              <w:spacing w:line="276" w:lineRule="auto"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 xml:space="preserve">Epreuve orale </w:t>
            </w:r>
            <w:r>
              <w:rPr>
                <w:rFonts w:ascii="Fira Sans Light" w:hAnsi="Fira Sans Light"/>
                <w:sz w:val="20"/>
              </w:rPr>
              <w:br/>
              <w:t>de 30 min.</w:t>
            </w:r>
          </w:p>
          <w:p w14:paraId="3A7B2EDA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 w:rsidRPr="000B1323">
              <w:rPr>
                <w:rFonts w:ascii="Fira Sans Light" w:hAnsi="Fira Sans Light"/>
                <w:b/>
                <w:bCs/>
                <w:sz w:val="20"/>
              </w:rPr>
              <w:t>Coefficient 3</w:t>
            </w:r>
          </w:p>
        </w:tc>
      </w:tr>
      <w:tr w:rsidR="00A372E7" w:rsidRPr="00E61C2C" w14:paraId="11050AEA" w14:textId="77777777" w:rsidTr="00EE01BD">
        <w:trPr>
          <w:trHeight w:val="730"/>
        </w:trPr>
        <w:tc>
          <w:tcPr>
            <w:tcW w:w="1938" w:type="dxa"/>
            <w:shd w:val="clear" w:color="auto" w:fill="F39239"/>
            <w:vAlign w:val="center"/>
          </w:tcPr>
          <w:p w14:paraId="665C63F8" w14:textId="77777777" w:rsidR="00A372E7" w:rsidRPr="00C34F0A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>Culture économique,</w:t>
            </w:r>
          </w:p>
          <w:p w14:paraId="01741D7B" w14:textId="77777777" w:rsidR="00A372E7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>juridique et managériale</w:t>
            </w:r>
          </w:p>
          <w:p w14:paraId="5E9B98E0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>
              <w:rPr>
                <w:rFonts w:ascii="Fira Sans Medium" w:hAnsi="Fira Sans Medium"/>
              </w:rPr>
              <w:t>(202,5 h)</w:t>
            </w:r>
          </w:p>
        </w:tc>
        <w:tc>
          <w:tcPr>
            <w:tcW w:w="5864" w:type="dxa"/>
            <w:vAlign w:val="center"/>
          </w:tcPr>
          <w:p w14:paraId="1244B520" w14:textId="77777777" w:rsidR="00A372E7" w:rsidRPr="001068E0" w:rsidRDefault="00A372E7" w:rsidP="00A372E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 Light" w:hAnsi="Fira Sans Light"/>
                <w:sz w:val="20"/>
              </w:rPr>
            </w:pPr>
            <w:r w:rsidRPr="001068E0">
              <w:rPr>
                <w:rFonts w:ascii="Fira Sans Light" w:hAnsi="Fira Sans Light"/>
                <w:sz w:val="20"/>
              </w:rPr>
              <w:t>Droit</w:t>
            </w:r>
          </w:p>
          <w:p w14:paraId="70E55334" w14:textId="77777777" w:rsidR="00A372E7" w:rsidRPr="00404005" w:rsidRDefault="00A372E7" w:rsidP="00A372E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" w:hAnsi="Fira Sans"/>
                <w:b/>
                <w:bCs/>
              </w:rPr>
            </w:pPr>
            <w:r w:rsidRPr="001068E0">
              <w:rPr>
                <w:rFonts w:ascii="Fira Sans Light" w:hAnsi="Fira Sans Light"/>
                <w:sz w:val="20"/>
              </w:rPr>
              <w:t>Economie Générale</w:t>
            </w:r>
          </w:p>
          <w:p w14:paraId="28B5F624" w14:textId="77777777" w:rsidR="00A372E7" w:rsidRPr="001562CE" w:rsidRDefault="00A372E7" w:rsidP="00A372E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" w:hAnsi="Fira Sans"/>
                <w:b/>
                <w:bCs/>
              </w:rPr>
            </w:pPr>
            <w:r w:rsidRPr="001068E0">
              <w:rPr>
                <w:rFonts w:ascii="Fira Sans Light" w:hAnsi="Fira Sans Light"/>
                <w:sz w:val="20"/>
              </w:rPr>
              <w:t>Management d’entreprise</w:t>
            </w:r>
          </w:p>
        </w:tc>
        <w:tc>
          <w:tcPr>
            <w:tcW w:w="2412" w:type="dxa"/>
            <w:vAlign w:val="center"/>
          </w:tcPr>
          <w:p w14:paraId="67B08D7B" w14:textId="77777777" w:rsidR="00A372E7" w:rsidRDefault="00A372E7" w:rsidP="00EE01BD">
            <w:pPr>
              <w:spacing w:line="276" w:lineRule="auto"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 xml:space="preserve">Epreuve écrite </w:t>
            </w:r>
            <w:r>
              <w:rPr>
                <w:rFonts w:ascii="Fira Sans Light" w:hAnsi="Fira Sans Light"/>
                <w:sz w:val="20"/>
              </w:rPr>
              <w:br/>
              <w:t>de 4 heures</w:t>
            </w:r>
          </w:p>
          <w:p w14:paraId="7B308FAE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 w:rsidRPr="000B1323">
              <w:rPr>
                <w:rFonts w:ascii="Fira Sans Light" w:hAnsi="Fira Sans Light"/>
                <w:b/>
                <w:bCs/>
                <w:sz w:val="20"/>
              </w:rPr>
              <w:t>Coefficient 3</w:t>
            </w:r>
          </w:p>
        </w:tc>
      </w:tr>
      <w:tr w:rsidR="00A372E7" w:rsidRPr="00E61C2C" w14:paraId="059E333C" w14:textId="77777777" w:rsidTr="00EE01BD">
        <w:trPr>
          <w:trHeight w:val="1601"/>
        </w:trPr>
        <w:tc>
          <w:tcPr>
            <w:tcW w:w="1938" w:type="dxa"/>
            <w:shd w:val="clear" w:color="auto" w:fill="F39239"/>
            <w:vAlign w:val="center"/>
          </w:tcPr>
          <w:p w14:paraId="09805A80" w14:textId="77777777" w:rsidR="00A372E7" w:rsidRPr="00C34F0A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 xml:space="preserve">Relation Client </w:t>
            </w:r>
          </w:p>
          <w:p w14:paraId="1C1C896A" w14:textId="77777777" w:rsidR="00A372E7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>et Négociation – Vente</w:t>
            </w:r>
          </w:p>
          <w:p w14:paraId="0DD061BB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>
              <w:rPr>
                <w:rFonts w:ascii="Fira Sans Medium" w:hAnsi="Fira Sans Medium"/>
              </w:rPr>
              <w:t>(277,5 h)</w:t>
            </w:r>
          </w:p>
        </w:tc>
        <w:tc>
          <w:tcPr>
            <w:tcW w:w="5864" w:type="dxa"/>
            <w:vAlign w:val="center"/>
          </w:tcPr>
          <w:p w14:paraId="0E41FB95" w14:textId="77777777" w:rsidR="00A372E7" w:rsidRPr="00C34F0A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C34F0A">
              <w:rPr>
                <w:rFonts w:ascii="Fira Sans Light" w:hAnsi="Fira Sans Light"/>
                <w:sz w:val="20"/>
              </w:rPr>
              <w:t>Cibler et prospecter la clientèle</w:t>
            </w:r>
          </w:p>
          <w:p w14:paraId="145D42E5" w14:textId="77777777" w:rsidR="00A372E7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C34F0A">
              <w:rPr>
                <w:rFonts w:ascii="Fira Sans Light" w:hAnsi="Fira Sans Light"/>
                <w:sz w:val="20"/>
              </w:rPr>
              <w:t xml:space="preserve">Négocier et accompagner la relation ‘clients’ </w:t>
            </w:r>
          </w:p>
          <w:p w14:paraId="58DC14C5" w14:textId="77777777" w:rsidR="00A372E7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C34F0A">
              <w:rPr>
                <w:rFonts w:ascii="Fira Sans Light" w:hAnsi="Fira Sans Light"/>
                <w:sz w:val="20"/>
              </w:rPr>
              <w:t>Organiser, animer et exploiter un événement commercial</w:t>
            </w:r>
          </w:p>
          <w:p w14:paraId="0E15B1A5" w14:textId="77777777" w:rsidR="00A372E7" w:rsidRPr="00404005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404005">
              <w:rPr>
                <w:rFonts w:ascii="Fira Sans Light" w:hAnsi="Fira Sans Light"/>
                <w:sz w:val="20"/>
              </w:rPr>
              <w:t>Exploiter et mutualiser l’information commerciale</w:t>
            </w:r>
          </w:p>
        </w:tc>
        <w:tc>
          <w:tcPr>
            <w:tcW w:w="2412" w:type="dxa"/>
            <w:vAlign w:val="center"/>
          </w:tcPr>
          <w:p w14:paraId="714CC5E1" w14:textId="77777777" w:rsidR="00A372E7" w:rsidRDefault="00A372E7" w:rsidP="00EE01BD">
            <w:pPr>
              <w:spacing w:line="276" w:lineRule="auto"/>
              <w:contextualSpacing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 xml:space="preserve">Epreuve orale </w:t>
            </w:r>
            <w:r>
              <w:rPr>
                <w:rFonts w:ascii="Fira Sans Light" w:hAnsi="Fira Sans Light"/>
                <w:sz w:val="20"/>
              </w:rPr>
              <w:br/>
              <w:t>de 1 heure</w:t>
            </w:r>
          </w:p>
          <w:p w14:paraId="295038C2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 w:rsidRPr="000B1323">
              <w:rPr>
                <w:rFonts w:ascii="Fira Sans Light" w:hAnsi="Fira Sans Light"/>
                <w:b/>
                <w:bCs/>
                <w:sz w:val="20"/>
              </w:rPr>
              <w:t xml:space="preserve">Coefficient </w:t>
            </w:r>
            <w:r>
              <w:rPr>
                <w:rFonts w:ascii="Fira Sans Light" w:hAnsi="Fira Sans Light"/>
                <w:b/>
                <w:bCs/>
                <w:sz w:val="20"/>
              </w:rPr>
              <w:t>5</w:t>
            </w:r>
          </w:p>
        </w:tc>
      </w:tr>
      <w:tr w:rsidR="00A372E7" w:rsidRPr="00E61C2C" w14:paraId="7B138357" w14:textId="77777777" w:rsidTr="00EE01BD">
        <w:trPr>
          <w:trHeight w:val="1795"/>
        </w:trPr>
        <w:tc>
          <w:tcPr>
            <w:tcW w:w="1938" w:type="dxa"/>
            <w:shd w:val="clear" w:color="auto" w:fill="F39239"/>
            <w:vAlign w:val="center"/>
          </w:tcPr>
          <w:p w14:paraId="21204696" w14:textId="77777777" w:rsidR="00A372E7" w:rsidRPr="00C34F0A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 xml:space="preserve">Relation Client </w:t>
            </w:r>
            <w:r>
              <w:rPr>
                <w:rFonts w:ascii="Fira Sans Medium" w:hAnsi="Fira Sans Medium"/>
              </w:rPr>
              <w:br/>
            </w:r>
            <w:r w:rsidRPr="00C34F0A">
              <w:rPr>
                <w:rFonts w:ascii="Fira Sans Medium" w:hAnsi="Fira Sans Medium"/>
              </w:rPr>
              <w:t xml:space="preserve">à distance </w:t>
            </w:r>
          </w:p>
          <w:p w14:paraId="6E40AE66" w14:textId="77777777" w:rsidR="00A372E7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>et Digitalisation</w:t>
            </w:r>
          </w:p>
          <w:p w14:paraId="426F6AF4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>
              <w:rPr>
                <w:rFonts w:ascii="Fira Sans Medium" w:hAnsi="Fira Sans Medium"/>
              </w:rPr>
              <w:t>(270 h)</w:t>
            </w:r>
          </w:p>
        </w:tc>
        <w:tc>
          <w:tcPr>
            <w:tcW w:w="5864" w:type="dxa"/>
            <w:vAlign w:val="center"/>
          </w:tcPr>
          <w:p w14:paraId="4766DBB2" w14:textId="77777777" w:rsidR="00A372E7" w:rsidRPr="00C34F0A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C34F0A">
              <w:rPr>
                <w:rFonts w:ascii="Fira Sans Light" w:hAnsi="Fira Sans Light"/>
                <w:sz w:val="20"/>
              </w:rPr>
              <w:t>Maîtriser la relation client omnicanale</w:t>
            </w:r>
          </w:p>
          <w:p w14:paraId="50071953" w14:textId="77777777" w:rsidR="00A372E7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C34F0A">
              <w:rPr>
                <w:rFonts w:ascii="Fira Sans Light" w:hAnsi="Fira Sans Light"/>
                <w:sz w:val="20"/>
              </w:rPr>
              <w:t xml:space="preserve">Animer la relation digitale </w:t>
            </w:r>
          </w:p>
          <w:p w14:paraId="3B6360F1" w14:textId="77777777" w:rsidR="00A372E7" w:rsidRPr="00404005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404005">
              <w:rPr>
                <w:rFonts w:ascii="Fira Sans Light" w:hAnsi="Fira Sans Light"/>
                <w:sz w:val="20"/>
              </w:rPr>
              <w:t>Développer la relation client en e-commerce</w:t>
            </w:r>
          </w:p>
        </w:tc>
        <w:tc>
          <w:tcPr>
            <w:tcW w:w="2412" w:type="dxa"/>
            <w:vAlign w:val="center"/>
          </w:tcPr>
          <w:p w14:paraId="6E8AC495" w14:textId="77777777" w:rsidR="00A372E7" w:rsidRDefault="00A372E7" w:rsidP="00EE01BD">
            <w:pPr>
              <w:spacing w:line="276" w:lineRule="auto"/>
              <w:contextualSpacing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>Epreuve pratique</w:t>
            </w:r>
          </w:p>
          <w:p w14:paraId="5CA46976" w14:textId="77777777" w:rsidR="00A372E7" w:rsidRDefault="00A372E7" w:rsidP="00EE01BD">
            <w:pPr>
              <w:spacing w:line="276" w:lineRule="auto"/>
              <w:contextualSpacing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>de 40 min</w:t>
            </w:r>
          </w:p>
          <w:p w14:paraId="2A6EABE9" w14:textId="77777777" w:rsidR="00A372E7" w:rsidRDefault="00A372E7" w:rsidP="00EE01BD">
            <w:pPr>
              <w:spacing w:line="276" w:lineRule="auto"/>
              <w:contextualSpacing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>Epreuve écrite</w:t>
            </w:r>
          </w:p>
          <w:p w14:paraId="72C5CD87" w14:textId="77777777" w:rsidR="00A372E7" w:rsidRDefault="00A372E7" w:rsidP="00EE01BD">
            <w:pPr>
              <w:spacing w:line="276" w:lineRule="auto"/>
              <w:contextualSpacing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>de 3 heures</w:t>
            </w:r>
          </w:p>
          <w:p w14:paraId="296AA39D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 w:rsidRPr="000B1323">
              <w:rPr>
                <w:rFonts w:ascii="Fira Sans Light" w:hAnsi="Fira Sans Light"/>
                <w:b/>
                <w:bCs/>
                <w:sz w:val="20"/>
              </w:rPr>
              <w:t xml:space="preserve">Coefficient </w:t>
            </w:r>
            <w:r>
              <w:rPr>
                <w:rFonts w:ascii="Fira Sans Light" w:hAnsi="Fira Sans Light"/>
                <w:b/>
                <w:bCs/>
                <w:sz w:val="20"/>
              </w:rPr>
              <w:t>4</w:t>
            </w:r>
          </w:p>
        </w:tc>
      </w:tr>
      <w:tr w:rsidR="00A372E7" w:rsidRPr="00E61C2C" w14:paraId="48E3D1E6" w14:textId="77777777" w:rsidTr="00EE01BD">
        <w:trPr>
          <w:trHeight w:val="1540"/>
        </w:trPr>
        <w:tc>
          <w:tcPr>
            <w:tcW w:w="1938" w:type="dxa"/>
            <w:shd w:val="clear" w:color="auto" w:fill="F39239"/>
            <w:vAlign w:val="center"/>
          </w:tcPr>
          <w:p w14:paraId="36A2A17C" w14:textId="77777777" w:rsidR="00A372E7" w:rsidRPr="00C34F0A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 xml:space="preserve">Relation Client </w:t>
            </w:r>
          </w:p>
          <w:p w14:paraId="1819D5B6" w14:textId="77777777" w:rsidR="00A372E7" w:rsidRDefault="00A372E7" w:rsidP="00EE01BD">
            <w:pPr>
              <w:jc w:val="center"/>
              <w:rPr>
                <w:rFonts w:ascii="Fira Sans Medium" w:hAnsi="Fira Sans Medium"/>
              </w:rPr>
            </w:pPr>
            <w:r w:rsidRPr="00C34F0A">
              <w:rPr>
                <w:rFonts w:ascii="Fira Sans Medium" w:hAnsi="Fira Sans Medium"/>
              </w:rPr>
              <w:t xml:space="preserve">et Animation </w:t>
            </w:r>
            <w:r>
              <w:rPr>
                <w:rFonts w:ascii="Fira Sans Medium" w:hAnsi="Fira Sans Medium"/>
              </w:rPr>
              <w:br/>
            </w:r>
            <w:r w:rsidRPr="00C34F0A">
              <w:rPr>
                <w:rFonts w:ascii="Fira Sans Medium" w:hAnsi="Fira Sans Medium"/>
              </w:rPr>
              <w:t>de Réseaux</w:t>
            </w:r>
          </w:p>
          <w:p w14:paraId="32285B6B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>
              <w:rPr>
                <w:rFonts w:ascii="Fira Sans Medium" w:hAnsi="Fira Sans Medium"/>
              </w:rPr>
              <w:t>(210 h)</w:t>
            </w:r>
          </w:p>
        </w:tc>
        <w:tc>
          <w:tcPr>
            <w:tcW w:w="5864" w:type="dxa"/>
            <w:vAlign w:val="center"/>
          </w:tcPr>
          <w:p w14:paraId="5147E978" w14:textId="77777777" w:rsidR="00A372E7" w:rsidRPr="00C34F0A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C34F0A">
              <w:rPr>
                <w:rFonts w:ascii="Fira Sans Light" w:hAnsi="Fira Sans Light"/>
                <w:sz w:val="20"/>
              </w:rPr>
              <w:t>Implanter et promouvoir l’offre chez des distributeurs</w:t>
            </w:r>
          </w:p>
          <w:p w14:paraId="4ED47304" w14:textId="77777777" w:rsidR="00A372E7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C34F0A">
              <w:rPr>
                <w:rFonts w:ascii="Fira Sans Light" w:hAnsi="Fira Sans Light"/>
                <w:sz w:val="20"/>
              </w:rPr>
              <w:t xml:space="preserve">Développer et piloter un réseau de partenaires </w:t>
            </w:r>
          </w:p>
          <w:p w14:paraId="474D32CD" w14:textId="77777777" w:rsidR="00A372E7" w:rsidRPr="00404005" w:rsidRDefault="00A372E7" w:rsidP="00A372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ira Sans Light" w:hAnsi="Fira Sans Light"/>
                <w:sz w:val="20"/>
              </w:rPr>
            </w:pPr>
            <w:r w:rsidRPr="00404005">
              <w:rPr>
                <w:rFonts w:ascii="Fira Sans Light" w:hAnsi="Fira Sans Light"/>
                <w:sz w:val="20"/>
              </w:rPr>
              <w:t>Créer et animer un réseau de vente directe</w:t>
            </w:r>
          </w:p>
        </w:tc>
        <w:tc>
          <w:tcPr>
            <w:tcW w:w="2412" w:type="dxa"/>
            <w:vAlign w:val="center"/>
          </w:tcPr>
          <w:p w14:paraId="77A2ADD9" w14:textId="77777777" w:rsidR="00A372E7" w:rsidRDefault="00A372E7" w:rsidP="00EE01BD">
            <w:pPr>
              <w:spacing w:line="276" w:lineRule="auto"/>
              <w:contextualSpacing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 xml:space="preserve">Epreuve orale </w:t>
            </w:r>
          </w:p>
          <w:p w14:paraId="36F453B2" w14:textId="77777777" w:rsidR="00A372E7" w:rsidRDefault="00A372E7" w:rsidP="00EE01BD">
            <w:pPr>
              <w:spacing w:line="276" w:lineRule="auto"/>
              <w:contextualSpacing/>
              <w:jc w:val="center"/>
              <w:rPr>
                <w:rFonts w:ascii="Fira Sans Light" w:hAnsi="Fira Sans Light"/>
                <w:sz w:val="20"/>
              </w:rPr>
            </w:pPr>
            <w:r>
              <w:rPr>
                <w:rFonts w:ascii="Fira Sans Light" w:hAnsi="Fira Sans Light"/>
                <w:sz w:val="20"/>
              </w:rPr>
              <w:t>de 40 minutes</w:t>
            </w:r>
          </w:p>
          <w:p w14:paraId="563BA2DD" w14:textId="77777777" w:rsidR="00A372E7" w:rsidRPr="001562CE" w:rsidRDefault="00A372E7" w:rsidP="00EE01BD">
            <w:pPr>
              <w:jc w:val="center"/>
              <w:rPr>
                <w:rFonts w:ascii="Fira Sans" w:hAnsi="Fira Sans"/>
                <w:b/>
                <w:bCs/>
              </w:rPr>
            </w:pPr>
            <w:r w:rsidRPr="000B1323">
              <w:rPr>
                <w:rFonts w:ascii="Fira Sans Light" w:hAnsi="Fira Sans Light"/>
                <w:b/>
                <w:bCs/>
                <w:sz w:val="20"/>
              </w:rPr>
              <w:t>Coefficient 3</w:t>
            </w:r>
          </w:p>
        </w:tc>
      </w:tr>
    </w:tbl>
    <w:p w14:paraId="1B766E0B" w14:textId="77777777" w:rsidR="00874A3E" w:rsidRDefault="00874A3E" w:rsidP="00F34F88">
      <w:pPr>
        <w:spacing w:after="0"/>
        <w:rPr>
          <w:bCs/>
          <w:color w:val="000000" w:themeColor="text1"/>
        </w:rPr>
      </w:pPr>
    </w:p>
    <w:p w14:paraId="2330EA31" w14:textId="77777777" w:rsidR="00A85E66" w:rsidRPr="00A85E66" w:rsidRDefault="00874A3E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67B90" wp14:editId="128F29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4A3E7" id="Rectangle 28" o:spid="_x0000_s1026" style="position:absolute;margin-left:0;margin-top:0;width:481.9pt;height:3.5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w&#10;Flw/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6644995A" w14:textId="5A3BABF1" w:rsidR="00BD0591" w:rsidRDefault="00874A3E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sdt>
      <w:sdtPr>
        <w:rPr>
          <w:rFonts w:asciiTheme="minorHAnsi" w:hAnsiTheme="minorHAnsi" w:cstheme="minorBidi"/>
          <w:bCs/>
          <w:color w:val="000000" w:themeColor="text1"/>
          <w:sz w:val="22"/>
          <w:szCs w:val="22"/>
        </w:rPr>
        <w:id w:val="-695471608"/>
        <w:placeholder>
          <w:docPart w:val="6A6612922BF14A938AE1BAEFC8E42DDE"/>
        </w:placeholder>
      </w:sdtPr>
      <w:sdtEndPr>
        <w:rPr>
          <w:rFonts w:ascii="Corbel" w:hAnsi="Corbel" w:cs="Corbel"/>
          <w:sz w:val="24"/>
          <w:szCs w:val="24"/>
        </w:rPr>
      </w:sdtEndPr>
      <w:sdtContent>
        <w:p w14:paraId="3BE7781E" w14:textId="1A449A8C" w:rsidR="006164CC" w:rsidRPr="001E318F" w:rsidRDefault="00745118" w:rsidP="007D6D3B">
          <w:pPr>
            <w:pStyle w:val="Default"/>
            <w:rPr>
              <w:bCs/>
              <w:color w:val="000000" w:themeColor="text1"/>
            </w:rPr>
          </w:pPr>
          <w:r>
            <w:rPr>
              <w:sz w:val="20"/>
              <w:szCs w:val="20"/>
            </w:rPr>
            <w:t>Alternance de cours théoriques et de mises en pratique</w:t>
          </w:r>
        </w:p>
      </w:sdtContent>
    </w:sdt>
    <w:p w14:paraId="642313A8" w14:textId="547C4D5A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1D430F6C" w14:textId="77777777" w:rsidR="00874A3E" w:rsidRPr="00874A3E" w:rsidRDefault="00874A3E" w:rsidP="00874A3E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rPr>
          <w:bCs/>
          <w:color w:val="000000" w:themeColor="text1"/>
        </w:rPr>
        <w:id w:val="-2074499252"/>
        <w:placeholder>
          <w:docPart w:val="AACAA17DB93B44FF9BB28BD48390B0FC"/>
        </w:placeholder>
      </w:sdtPr>
      <w:sdtEndPr/>
      <w:sdtContent>
        <w:p w14:paraId="3C517B2B" w14:textId="6BF892BD" w:rsidR="006164CC" w:rsidRPr="001E318F" w:rsidRDefault="00745118" w:rsidP="00745118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>
            <w:rPr>
              <w:sz w:val="20"/>
              <w:szCs w:val="20"/>
            </w:rPr>
            <w:t>Epreuves à l’écrit et à l’oral conformément au référentiel national BTS</w:t>
          </w:r>
        </w:p>
      </w:sdtContent>
    </w:sdt>
    <w:p w14:paraId="7AC5FB41" w14:textId="4777C679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589E1B8C" w14:textId="21B85A04" w:rsidR="00874A3E" w:rsidRDefault="00E734CA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E9CC60" wp14:editId="42E75B55">
                <wp:simplePos x="0" y="0"/>
                <wp:positionH relativeFrom="margin">
                  <wp:posOffset>104775</wp:posOffset>
                </wp:positionH>
                <wp:positionV relativeFrom="paragraph">
                  <wp:posOffset>69850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8A165" id="Rectangle 30" o:spid="_x0000_s1026" style="position:absolute;margin-left:8.25pt;margin-top:5.5pt;width:481.9pt;height:3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CkUdojZAAAACA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629934DC" w14:textId="0590DE99" w:rsidR="00876F10" w:rsidRPr="005E6AB0" w:rsidRDefault="00876F10" w:rsidP="005E6AB0">
      <w:pPr>
        <w:spacing w:after="0"/>
        <w:rPr>
          <w:bCs/>
          <w:color w:val="000000" w:themeColor="text1"/>
        </w:rPr>
      </w:pPr>
    </w:p>
    <w:p w14:paraId="2CA45BA9" w14:textId="72486B59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sdt>
      <w:sdtPr>
        <w:rPr>
          <w:rFonts w:asciiTheme="minorHAnsi" w:hAnsiTheme="minorHAnsi" w:cstheme="minorBidi"/>
          <w:bCs/>
          <w:color w:val="000000" w:themeColor="text1"/>
          <w:sz w:val="22"/>
          <w:szCs w:val="22"/>
        </w:rPr>
        <w:id w:val="-1745102321"/>
        <w:placeholder>
          <w:docPart w:val="7C10C09A57AA470999825B55FC26A854"/>
        </w:placeholder>
      </w:sdtPr>
      <w:sdtEndPr/>
      <w:sdtContent>
        <w:p w14:paraId="77106688" w14:textId="65ADE052" w:rsidR="00745118" w:rsidRPr="00745118" w:rsidRDefault="00F544CF" w:rsidP="00745118">
          <w:pPr>
            <w:pStyle w:val="Default"/>
            <w:rPr>
              <w:rFonts w:ascii="Symbol" w:hAnsi="Symbol" w:cs="Symbol"/>
            </w:rPr>
          </w:pPr>
          <w:r w:rsidRPr="00745118">
            <w:rPr>
              <w:sz w:val="20"/>
              <w:szCs w:val="20"/>
            </w:rPr>
            <w:t>Être</w:t>
          </w:r>
          <w:r w:rsidR="00745118" w:rsidRPr="00745118">
            <w:rPr>
              <w:sz w:val="20"/>
              <w:szCs w:val="20"/>
            </w:rPr>
            <w:t xml:space="preserve"> titulaire d’un Baccalauréat ou d’un diplôme de niveau 4 </w:t>
          </w:r>
        </w:p>
        <w:p w14:paraId="4B3A5F46" w14:textId="6B182316" w:rsidR="00745118" w:rsidRPr="00745118" w:rsidRDefault="00745118" w:rsidP="00745118">
          <w:pPr>
            <w:autoSpaceDE w:val="0"/>
            <w:autoSpaceDN w:val="0"/>
            <w:adjustRightInd w:val="0"/>
            <w:spacing w:after="61" w:line="240" w:lineRule="auto"/>
            <w:rPr>
              <w:rFonts w:ascii="Corbel" w:hAnsi="Corbel" w:cs="Corbel"/>
              <w:color w:val="000000"/>
              <w:sz w:val="20"/>
              <w:szCs w:val="20"/>
            </w:rPr>
          </w:pPr>
          <w:r w:rsidRPr="00745118">
            <w:rPr>
              <w:rFonts w:ascii="Corbel" w:hAnsi="Corbel" w:cs="Corbel"/>
              <w:color w:val="000000"/>
              <w:sz w:val="20"/>
              <w:szCs w:val="20"/>
            </w:rPr>
            <w:t xml:space="preserve">Dossier de candidature </w:t>
          </w:r>
          <w:r w:rsidR="007F2E66">
            <w:rPr>
              <w:rFonts w:ascii="Corbel" w:hAnsi="Corbel" w:cs="Corbel"/>
              <w:color w:val="000000"/>
              <w:sz w:val="20"/>
              <w:szCs w:val="20"/>
            </w:rPr>
            <w:t xml:space="preserve">sur Parcoursup </w:t>
          </w:r>
          <w:r w:rsidRPr="00745118">
            <w:rPr>
              <w:rFonts w:ascii="Corbel" w:hAnsi="Corbel" w:cs="Corbel"/>
              <w:color w:val="000000"/>
              <w:sz w:val="20"/>
              <w:szCs w:val="20"/>
            </w:rPr>
            <w:t xml:space="preserve">+ entretien de motivation/aptitudes </w:t>
          </w:r>
        </w:p>
        <w:p w14:paraId="1965E19D" w14:textId="6AB8EB8E" w:rsidR="00745118" w:rsidRPr="00745118" w:rsidRDefault="00745118" w:rsidP="00745118">
          <w:pPr>
            <w:autoSpaceDE w:val="0"/>
            <w:autoSpaceDN w:val="0"/>
            <w:adjustRightInd w:val="0"/>
            <w:spacing w:after="0" w:line="240" w:lineRule="auto"/>
            <w:rPr>
              <w:rFonts w:ascii="Corbel" w:hAnsi="Corbel" w:cs="Corbel"/>
              <w:color w:val="000000"/>
              <w:sz w:val="20"/>
              <w:szCs w:val="20"/>
            </w:rPr>
          </w:pPr>
          <w:r w:rsidRPr="00745118">
            <w:rPr>
              <w:rFonts w:ascii="Corbel" w:hAnsi="Corbel" w:cs="Corbel"/>
              <w:color w:val="000000"/>
              <w:sz w:val="20"/>
              <w:szCs w:val="20"/>
            </w:rPr>
            <w:t xml:space="preserve">Signer un contrat d’apprentissage avec une entreprise </w:t>
          </w:r>
        </w:p>
        <w:p w14:paraId="666CC5A8" w14:textId="748D0E10" w:rsidR="005E6AB0" w:rsidRPr="001E318F" w:rsidRDefault="000005D2" w:rsidP="005E6AB0">
          <w:pPr>
            <w:spacing w:after="0"/>
            <w:rPr>
              <w:bCs/>
              <w:color w:val="000000" w:themeColor="text1"/>
            </w:rPr>
          </w:pPr>
        </w:p>
      </w:sdtContent>
    </w:sdt>
    <w:p w14:paraId="0BBD6CB2" w14:textId="77777777" w:rsidR="00F652B5" w:rsidRPr="0013789E" w:rsidRDefault="00F652B5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lastRenderedPageBreak/>
        <w:t>DOSSIER DE CANDIDATURE</w:t>
      </w:r>
    </w:p>
    <w:p w14:paraId="2C01F9D6" w14:textId="77777777" w:rsidR="00602EF8" w:rsidRDefault="00602EF8" w:rsidP="00602EF8">
      <w:pPr>
        <w:rPr>
          <w:bCs/>
          <w:color w:val="000000" w:themeColor="text1"/>
        </w:rPr>
      </w:pPr>
      <w:r w:rsidRPr="00760C10">
        <w:rPr>
          <w:bCs/>
          <w:color w:val="000000" w:themeColor="text1"/>
          <w:sz w:val="24"/>
          <w:szCs w:val="24"/>
        </w:rPr>
        <w:t>L'inscription et le dépôt du dossier de candidature se font exclusivement sur la plateforme Parcoursup, entre le 17 janvier et le 3 avril 2025. La date limite pour finaliser son dossier et confirmer ses vœux est fixée au 3 avril 2025, et l’admission définitive doit être validée avant le 12 juillet 2025</w:t>
      </w:r>
      <w:r w:rsidRPr="00760C10">
        <w:rPr>
          <w:b/>
          <w:color w:val="000000" w:themeColor="text1"/>
          <w:sz w:val="24"/>
          <w:szCs w:val="24"/>
        </w:rPr>
        <w:t>.</w:t>
      </w:r>
    </w:p>
    <w:p w14:paraId="0101A0CC" w14:textId="77777777" w:rsidR="007D6D3B" w:rsidRPr="00874A3E" w:rsidRDefault="007D6D3B" w:rsidP="007D6D3B">
      <w:pPr>
        <w:spacing w:after="0"/>
        <w:rPr>
          <w:bCs/>
          <w:color w:val="000000" w:themeColor="text1"/>
        </w:rPr>
      </w:pPr>
    </w:p>
    <w:p w14:paraId="36825BEC" w14:textId="77777777" w:rsidR="007D6D3B" w:rsidRPr="00874A3E" w:rsidRDefault="007D6D3B" w:rsidP="007D6D3B">
      <w:pPr>
        <w:spacing w:after="0"/>
        <w:rPr>
          <w:bCs/>
          <w:color w:val="000000" w:themeColor="text1"/>
        </w:rPr>
      </w:pPr>
    </w:p>
    <w:p w14:paraId="18E0DABC" w14:textId="2AB7694C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sdt>
      <w:sdtPr>
        <w:rPr>
          <w:bCs/>
          <w:color w:val="000000" w:themeColor="text1"/>
        </w:rPr>
        <w:id w:val="1409268506"/>
        <w:placeholder>
          <w:docPart w:val="64C0361173CD4634A434AC096849FAE9"/>
        </w:placeholder>
      </w:sdtPr>
      <w:sdtEndPr/>
      <w:sdtContent>
        <w:p w14:paraId="12BCD6F7" w14:textId="77777777" w:rsidR="00BC6FEA" w:rsidRPr="00BC6FEA" w:rsidRDefault="00BC6FEA" w:rsidP="00BC6FEA">
          <w:pPr>
            <w:spacing w:after="0"/>
            <w:rPr>
              <w:bCs/>
              <w:color w:val="000000" w:themeColor="text1"/>
            </w:rPr>
          </w:pPr>
          <w:r w:rsidRPr="00BC6FEA">
            <w:rPr>
              <w:bCs/>
              <w:color w:val="000000" w:themeColor="text1"/>
            </w:rPr>
            <w:t>Examen du dossier de candidature</w:t>
          </w:r>
        </w:p>
        <w:p w14:paraId="718F859D" w14:textId="062F56E6" w:rsidR="00BC6FEA" w:rsidRPr="00BC6FEA" w:rsidRDefault="00BC6FEA" w:rsidP="00BC6FEA">
          <w:pPr>
            <w:spacing w:after="0"/>
            <w:rPr>
              <w:bCs/>
              <w:color w:val="000000" w:themeColor="text1"/>
            </w:rPr>
          </w:pPr>
          <w:r w:rsidRPr="00BC6FEA">
            <w:rPr>
              <w:bCs/>
              <w:color w:val="000000" w:themeColor="text1"/>
            </w:rPr>
            <w:t>Test écrit et entretien individuel de motivation afin de vérifier les aptitudes commerciales du</w:t>
          </w:r>
        </w:p>
        <w:p w14:paraId="2A05C79B" w14:textId="77777777" w:rsidR="00BC6FEA" w:rsidRPr="00BC6FEA" w:rsidRDefault="00BC6FEA" w:rsidP="00BC6FEA">
          <w:pPr>
            <w:spacing w:after="0"/>
            <w:rPr>
              <w:bCs/>
              <w:color w:val="000000" w:themeColor="text1"/>
            </w:rPr>
          </w:pPr>
          <w:r w:rsidRPr="00BC6FEA">
            <w:rPr>
              <w:bCs/>
              <w:color w:val="000000" w:themeColor="text1"/>
            </w:rPr>
            <w:t>candidat et l’adéquation de son projet professionnel avec la formation.</w:t>
          </w:r>
        </w:p>
        <w:p w14:paraId="2209E42F" w14:textId="73270A7B" w:rsidR="005E6AB0" w:rsidRPr="001E318F" w:rsidRDefault="00BC6FEA" w:rsidP="00BC6FEA">
          <w:pPr>
            <w:spacing w:after="0"/>
            <w:rPr>
              <w:bCs/>
              <w:color w:val="000000" w:themeColor="text1"/>
            </w:rPr>
          </w:pPr>
          <w:r w:rsidRPr="00BC6FEA">
            <w:rPr>
              <w:bCs/>
              <w:color w:val="000000" w:themeColor="text1"/>
            </w:rPr>
            <w:t>Signature d’un contrat d’apprentissage</w:t>
          </w:r>
        </w:p>
      </w:sdtContent>
    </w:sdt>
    <w:p w14:paraId="4E1C4BE2" w14:textId="761791CA" w:rsidR="0013789E" w:rsidRDefault="0013789E">
      <w:pPr>
        <w:rPr>
          <w:bCs/>
          <w:color w:val="000000" w:themeColor="text1"/>
        </w:rPr>
      </w:pPr>
    </w:p>
    <w:p w14:paraId="2ED58620" w14:textId="77777777" w:rsidR="00592643" w:rsidRDefault="00592643" w:rsidP="005E6AB0">
      <w:pPr>
        <w:spacing w:after="0"/>
        <w:rPr>
          <w:bCs/>
          <w:color w:val="000000" w:themeColor="text1"/>
        </w:rPr>
      </w:pPr>
    </w:p>
    <w:p w14:paraId="358AEB37" w14:textId="5015FEDD" w:rsidR="005E6AB0" w:rsidRPr="005E6AB0" w:rsidRDefault="005E6AB0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DF4085" wp14:editId="6DBB2A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03585" id="Rectangle 31" o:spid="_x0000_s1026" style="position:absolute;margin-left:0;margin-top:-.05pt;width:481.9pt;height:3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z23CNgAAAAE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79622B82" w14:textId="77777777" w:rsidR="00A85E66" w:rsidRDefault="00A85E66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POUR LA RECHERCHE DU CONTRAT D’APPRENTISSAGE</w:t>
      </w:r>
    </w:p>
    <w:bookmarkStart w:id="1" w:name="_Hlk163739586" w:displacedByCustomXml="next"/>
    <w:sdt>
      <w:sdtPr>
        <w:rPr>
          <w:bCs/>
          <w:color w:val="000000" w:themeColor="text1"/>
        </w:rPr>
        <w:id w:val="1382825087"/>
        <w:placeholder>
          <w:docPart w:val="30BEFD811BD644918DE18DFFEB6A5F55"/>
        </w:placeholder>
      </w:sdtPr>
      <w:sdtEndPr/>
      <w:sdtContent>
        <w:p w14:paraId="726A21DB" w14:textId="77777777" w:rsidR="006C42CB" w:rsidRDefault="006C42CB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Accompagnement individualisé à la recherche d’une entreprise</w:t>
          </w:r>
        </w:p>
        <w:p w14:paraId="49C36ABC" w14:textId="12315459" w:rsidR="006C42CB" w:rsidRDefault="006C42CB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Mise en relation avec la Conseillère RH de la CCI de l’Yonne et référente Positiv Emploi</w:t>
          </w:r>
        </w:p>
        <w:p w14:paraId="0E466B0C" w14:textId="59B1D5B3" w:rsidR="006C42CB" w:rsidRDefault="006C42CB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Préparation au recrutement via la Conseillère RH</w:t>
          </w:r>
        </w:p>
        <w:p w14:paraId="32DDF70B" w14:textId="59E232C0" w:rsidR="006C42CB" w:rsidRDefault="006C42CB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Partage d’offres d’alternance d’entreprises partenaires</w:t>
          </w:r>
        </w:p>
        <w:p w14:paraId="0A282BF3" w14:textId="437110AC" w:rsidR="006C42CB" w:rsidRDefault="006C42CB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Organisation de Job Dating</w:t>
          </w:r>
        </w:p>
        <w:p w14:paraId="0108EC68" w14:textId="08D98776" w:rsidR="006C42CB" w:rsidRPr="001E318F" w:rsidRDefault="006C42CB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Emailing aux entreprises pour proposer un sourcing candidat(s)</w:t>
          </w:r>
        </w:p>
      </w:sdtContent>
    </w:sdt>
    <w:bookmarkEnd w:id="1" w:displacedByCustomXml="prev"/>
    <w:p w14:paraId="70170548" w14:textId="77777777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3E32A181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11864315" w14:textId="264951E7" w:rsidR="00D674F4" w:rsidRDefault="00D674F4" w:rsidP="00D674F4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sdt>
      <w:sdtPr>
        <w:rPr>
          <w:bCs/>
          <w:color w:val="000000" w:themeColor="text1"/>
        </w:rPr>
        <w:id w:val="-1117975885"/>
        <w:placeholder>
          <w:docPart w:val="2DFBC17C4898486AA47932AAC7F9D281"/>
        </w:placeholder>
      </w:sdtPr>
      <w:sdtEndPr/>
      <w:sdtContent>
        <w:bookmarkStart w:id="2" w:name="_Hlk163739596" w:displacedByCustomXml="next"/>
        <w:bookmarkEnd w:id="2" w:displacedByCustomXml="next"/>
        <w:sdt>
          <w:sdtPr>
            <w:rPr>
              <w:bCs/>
              <w:color w:val="000000" w:themeColor="text1"/>
            </w:rPr>
            <w:id w:val="1210375830"/>
            <w:placeholder>
              <w:docPart w:val="9CEEA0F5245745EC80C033675BC267CD"/>
            </w:placeholder>
          </w:sdtPr>
          <w:sdtEndPr/>
          <w:sdtContent>
            <w:p w14:paraId="3F13CE70" w14:textId="77777777" w:rsidR="00BC6FEA" w:rsidRDefault="00BC6FEA" w:rsidP="00BC6FEA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Rencontre avec des professionnels, durant la formation et durant les examens</w:t>
              </w:r>
            </w:p>
            <w:p w14:paraId="75E381D1" w14:textId="77777777" w:rsidR="00BC6FEA" w:rsidRDefault="00BC6FEA" w:rsidP="00BC6FEA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Diffusion d’offres d’emploi</w:t>
              </w:r>
            </w:p>
            <w:p w14:paraId="33F814AE" w14:textId="77777777" w:rsidR="00BC6FEA" w:rsidRDefault="00BC6FEA" w:rsidP="00BC6FEA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Mise en relation avec des entreprises en recherche</w:t>
              </w:r>
            </w:p>
            <w:p w14:paraId="4F3E2476" w14:textId="77777777" w:rsidR="00BC6FEA" w:rsidRDefault="00BC6FEA" w:rsidP="00BC6FEA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Inscription sur le job board de la CCI de l’Yonne « Positiv Emploi »</w:t>
              </w:r>
            </w:p>
            <w:p w14:paraId="23C45823" w14:textId="791CE873" w:rsidR="006C42CB" w:rsidRDefault="006C42CB" w:rsidP="00BC6FEA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Présentation de poursuites d’études et de métiers</w:t>
              </w:r>
            </w:p>
            <w:p w14:paraId="7588CCEE" w14:textId="4A61465D" w:rsidR="006C42CB" w:rsidRDefault="006C42CB" w:rsidP="00BC6FEA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Participations à des forums de l’orientation et des métiers</w:t>
              </w:r>
            </w:p>
          </w:sdtContent>
        </w:sdt>
        <w:p w14:paraId="2E982C5D" w14:textId="1E09A720" w:rsidR="005E6AB0" w:rsidRPr="005E6AB0" w:rsidRDefault="000005D2" w:rsidP="00D674F4">
          <w:pPr>
            <w:spacing w:after="0"/>
            <w:ind w:right="-285"/>
            <w:rPr>
              <w:bCs/>
              <w:color w:val="000000" w:themeColor="text1"/>
            </w:rPr>
          </w:pPr>
        </w:p>
      </w:sdtContent>
    </w:sdt>
    <w:p w14:paraId="1EEAC0FB" w14:textId="4E5F4788" w:rsidR="005E6AB0" w:rsidRDefault="005E6AB0" w:rsidP="005E6AB0">
      <w:pPr>
        <w:spacing w:after="0"/>
        <w:rPr>
          <w:bCs/>
          <w:color w:val="000000" w:themeColor="text1"/>
        </w:rPr>
      </w:pPr>
    </w:p>
    <w:p w14:paraId="38481D2D" w14:textId="0AC2FC38" w:rsidR="004F13D4" w:rsidRDefault="004F13D4" w:rsidP="005E6AB0">
      <w:pPr>
        <w:spacing w:after="0"/>
        <w:rPr>
          <w:bCs/>
          <w:color w:val="000000" w:themeColor="text1"/>
        </w:rPr>
      </w:pPr>
    </w:p>
    <w:p w14:paraId="79A33C04" w14:textId="79CF644E" w:rsidR="00BD0591" w:rsidRPr="005E6AB0" w:rsidRDefault="004F13D4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3C730" wp14:editId="2447EDE9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6955D" id="Rectangle 32" o:spid="_x0000_s1026" style="position:absolute;margin-left:0;margin-top:5.05pt;width:481.9pt;height:3.55pt;flip:y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eASA5t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1111102B" w14:textId="03D35D8E" w:rsidR="00BD0591" w:rsidRPr="005E6AB0" w:rsidRDefault="00BD0591" w:rsidP="005E6AB0">
      <w:pPr>
        <w:spacing w:after="0"/>
        <w:rPr>
          <w:bCs/>
          <w:color w:val="000000" w:themeColor="text1"/>
        </w:rPr>
      </w:pPr>
    </w:p>
    <w:p w14:paraId="48F3BF2C" w14:textId="7BBF81CA" w:rsidR="00BD0591" w:rsidRPr="005E6AB0" w:rsidRDefault="00BD0591" w:rsidP="005E6AB0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6B4245D1" w:rsidR="00092541" w:rsidRPr="00092541" w:rsidRDefault="00092541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FE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2E204E7A" w14:textId="33401A19" w:rsidR="001E318F" w:rsidRDefault="001E318F" w:rsidP="005E6AB0">
      <w:pPr>
        <w:spacing w:after="0"/>
        <w:rPr>
          <w:bCs/>
          <w:color w:val="000000" w:themeColor="text1"/>
        </w:rPr>
      </w:pPr>
    </w:p>
    <w:p w14:paraId="7BA1F41D" w14:textId="2E71D083" w:rsidR="004F13D4" w:rsidRPr="001E318F" w:rsidRDefault="007D6D3B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66CD5D" wp14:editId="29F71DAB">
                <wp:simplePos x="0" y="0"/>
                <wp:positionH relativeFrom="margin">
                  <wp:posOffset>15240</wp:posOffset>
                </wp:positionH>
                <wp:positionV relativeFrom="paragraph">
                  <wp:posOffset>48895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B8DE5" id="Rectangle 33" o:spid="_x0000_s1026" style="position:absolute;margin-left:1.2pt;margin-top:3.85pt;width:481.9pt;height:3.5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xK8sU9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0EA4BD38" w14:textId="2D2492AF" w:rsidR="007D6D3B" w:rsidRDefault="007D6D3B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686FB07D" w14:textId="1D44CB23" w:rsidR="00092541" w:rsidRDefault="0009254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COORDONNEES</w:t>
      </w:r>
    </w:p>
    <w:p w14:paraId="56C5FB2F" w14:textId="106070E8" w:rsidR="00092541" w:rsidRDefault="00092541" w:rsidP="00092541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64613C1D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BC6FEA">
            <w:rPr>
              <w:bCs/>
              <w:color w:val="000000" w:themeColor="text1"/>
            </w:rPr>
            <w:t>Johan</w:t>
          </w:r>
        </w:sdtContent>
      </w:sdt>
    </w:p>
    <w:p w14:paraId="073D2A22" w14:textId="1D5868A3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BC6FEA">
            <w:rPr>
              <w:bCs/>
              <w:color w:val="000000" w:themeColor="text1"/>
            </w:rPr>
            <w:t>TABOUREAU</w:t>
          </w:r>
        </w:sdtContent>
      </w:sdt>
    </w:p>
    <w:p w14:paraId="60561E9B" w14:textId="73873B36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83744217"/>
          <w:placeholder>
            <w:docPart w:val="DefaultPlaceholder_-1854013440"/>
          </w:placeholder>
        </w:sdtPr>
        <w:sdtEndPr/>
        <w:sdtContent>
          <w:r w:rsidR="00BC6FEA">
            <w:rPr>
              <w:bCs/>
              <w:color w:val="000000" w:themeColor="text1"/>
            </w:rPr>
            <w:t>07.64.41.31.99</w:t>
          </w:r>
          <w:r w:rsidR="00BC6FEA">
            <w:rPr>
              <w:bCs/>
              <w:color w:val="000000" w:themeColor="text1"/>
            </w:rPr>
            <w:tab/>
          </w:r>
        </w:sdtContent>
      </w:sdt>
    </w:p>
    <w:p w14:paraId="23EFF7C2" w14:textId="5B30A3E4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244151293"/>
          <w:placeholder>
            <w:docPart w:val="DefaultPlaceholder_-1854013440"/>
          </w:placeholder>
        </w:sdtPr>
        <w:sdtEndPr/>
        <w:sdtContent>
          <w:r w:rsidR="00BC6FEA">
            <w:rPr>
              <w:bCs/>
              <w:color w:val="000000" w:themeColor="text1"/>
            </w:rPr>
            <w:t>j.taboureau@yonne.cci.fr</w:t>
          </w:r>
        </w:sdtContent>
      </w:sdt>
    </w:p>
    <w:p w14:paraId="5ED83DDC" w14:textId="28CA0900" w:rsidR="00092541" w:rsidRDefault="00092541" w:rsidP="00092541">
      <w:pPr>
        <w:spacing w:after="0"/>
        <w:rPr>
          <w:bCs/>
          <w:color w:val="000000" w:themeColor="text1"/>
        </w:rPr>
      </w:pPr>
    </w:p>
    <w:p w14:paraId="356A73A9" w14:textId="77777777" w:rsidR="00092541" w:rsidRPr="00092541" w:rsidRDefault="00092541" w:rsidP="00092541">
      <w:pPr>
        <w:spacing w:after="0"/>
        <w:rPr>
          <w:bCs/>
          <w:color w:val="000000" w:themeColor="text1"/>
        </w:rPr>
      </w:pPr>
    </w:p>
    <w:p w14:paraId="1D3E3360" w14:textId="214C648B" w:rsidR="004F13D4" w:rsidRPr="00092541" w:rsidRDefault="004F13D4" w:rsidP="004F13D4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Assistante</w:t>
      </w:r>
    </w:p>
    <w:p w14:paraId="62123384" w14:textId="76834981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51436451"/>
          <w:placeholder>
            <w:docPart w:val="2D65CA18E1A44991A8B3E6940117CE55"/>
          </w:placeholder>
        </w:sdtPr>
        <w:sdtEndPr/>
        <w:sdtContent>
          <w:r w:rsidR="00BC6FEA">
            <w:rPr>
              <w:bCs/>
              <w:color w:val="000000" w:themeColor="text1"/>
            </w:rPr>
            <w:t>Amélie</w:t>
          </w:r>
        </w:sdtContent>
      </w:sdt>
    </w:p>
    <w:p w14:paraId="6F4F4244" w14:textId="74E934E7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9528518"/>
          <w:placeholder>
            <w:docPart w:val="2D65CA18E1A44991A8B3E6940117CE55"/>
          </w:placeholder>
        </w:sdtPr>
        <w:sdtEndPr/>
        <w:sdtContent>
          <w:r w:rsidR="00BC6FEA">
            <w:rPr>
              <w:bCs/>
              <w:color w:val="000000" w:themeColor="text1"/>
            </w:rPr>
            <w:t>FLEURIOT</w:t>
          </w:r>
        </w:sdtContent>
      </w:sdt>
    </w:p>
    <w:p w14:paraId="4EAE1972" w14:textId="7A401B9A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716238106"/>
          <w:placeholder>
            <w:docPart w:val="2D65CA18E1A44991A8B3E6940117CE55"/>
          </w:placeholder>
        </w:sdtPr>
        <w:sdtEndPr/>
        <w:sdtContent>
          <w:r w:rsidR="00BC6FEA" w:rsidRPr="00092541">
            <w:rPr>
              <w:bCs/>
              <w:color w:val="000000" w:themeColor="text1"/>
            </w:rPr>
            <w:t>:</w:t>
          </w:r>
          <w:r w:rsidR="00BC6FEA">
            <w:rPr>
              <w:bCs/>
              <w:color w:val="000000" w:themeColor="text1"/>
            </w:rPr>
            <w:t xml:space="preserve"> </w:t>
          </w:r>
          <w:sdt>
            <w:sdtPr>
              <w:rPr>
                <w:bCs/>
                <w:color w:val="000000" w:themeColor="text1"/>
              </w:rPr>
              <w:id w:val="2123957583"/>
              <w:placeholder>
                <w:docPart w:val="BDB18CFFAEF947D1B4464051864FF393"/>
              </w:placeholder>
            </w:sdtPr>
            <w:sdtEndPr/>
            <w:sdtContent>
              <w:r w:rsidR="00BC6FEA">
                <w:rPr>
                  <w:rFonts w:ascii="Verdana" w:hAnsi="Verdana"/>
                  <w:color w:val="1F497D"/>
                  <w:sz w:val="20"/>
                  <w:szCs w:val="20"/>
                </w:rPr>
                <w:t>06 64 39 20 86</w:t>
              </w:r>
            </w:sdtContent>
          </w:sdt>
        </w:sdtContent>
      </w:sdt>
    </w:p>
    <w:p w14:paraId="0813163D" w14:textId="4F3370C8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607620171"/>
          <w:placeholder>
            <w:docPart w:val="2D65CA18E1A44991A8B3E6940117CE55"/>
          </w:placeholder>
        </w:sdtPr>
        <w:sdtEndPr/>
        <w:sdtContent>
          <w:r w:rsidR="00BC6FEA">
            <w:rPr>
              <w:bCs/>
              <w:color w:val="000000" w:themeColor="text1"/>
            </w:rPr>
            <w:t>a.fleuriot@yonne.cci.fr</w:t>
          </w:r>
        </w:sdtContent>
      </w:sdt>
    </w:p>
    <w:p w14:paraId="51F1A425" w14:textId="3E32F084" w:rsidR="00BD0591" w:rsidRPr="004F13D4" w:rsidRDefault="00BD0591" w:rsidP="004F13D4">
      <w:pPr>
        <w:spacing w:after="0"/>
        <w:rPr>
          <w:bCs/>
          <w:color w:val="000000" w:themeColor="text1"/>
        </w:rPr>
      </w:pPr>
    </w:p>
    <w:p w14:paraId="06874F18" w14:textId="3BF7FAC7" w:rsidR="00A2557C" w:rsidRPr="004F13D4" w:rsidRDefault="004F13D4" w:rsidP="004F13D4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903705" wp14:editId="335C773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F63F" id="Rectangle 34" o:spid="_x0000_s1026" style="position:absolute;margin-left:0;margin-top:.25pt;width:481.9pt;height:3.55pt;flip:y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R&#10;2WYy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7FCFD507" w14:textId="7D573BEB" w:rsidR="004F13D4" w:rsidRDefault="004F13D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16A2A1A2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632C71F0" w14:textId="77777777" w:rsidR="005E6AB0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t xml:space="preserve">INDICATEURS DE RESULTATS </w:t>
      </w:r>
    </w:p>
    <w:p w14:paraId="067F5992" w14:textId="418A5F17" w:rsidR="00F544CF" w:rsidRPr="00F544CF" w:rsidRDefault="00F544CF" w:rsidP="005E6AB0">
      <w:pPr>
        <w:spacing w:after="0"/>
        <w:jc w:val="center"/>
        <w:rPr>
          <w:b/>
          <w:color w:val="EE0000"/>
          <w:sz w:val="24"/>
          <w:szCs w:val="24"/>
        </w:rPr>
      </w:pPr>
      <w:r w:rsidRPr="00F544CF">
        <w:rPr>
          <w:b/>
          <w:color w:val="EE0000"/>
          <w:sz w:val="24"/>
          <w:szCs w:val="24"/>
        </w:rPr>
        <w:t>Apprentis sortis en 2024</w:t>
      </w:r>
    </w:p>
    <w:p w14:paraId="3CA7C496" w14:textId="5E22344E" w:rsidR="005E6AB0" w:rsidRDefault="005E6AB0" w:rsidP="005E6AB0">
      <w:pPr>
        <w:spacing w:after="0"/>
        <w:rPr>
          <w:bCs/>
          <w:color w:val="000000" w:themeColor="text1"/>
        </w:rPr>
      </w:pPr>
    </w:p>
    <w:p w14:paraId="613D7C8F" w14:textId="77777777" w:rsidR="004F13D4" w:rsidRDefault="004F13D4" w:rsidP="005E6AB0">
      <w:pPr>
        <w:spacing w:after="0"/>
        <w:rPr>
          <w:bCs/>
          <w:color w:val="000000" w:themeColor="text1"/>
        </w:rPr>
      </w:pPr>
    </w:p>
    <w:p w14:paraId="3812FFB4" w14:textId="77777777" w:rsidR="002D68A4" w:rsidRPr="008827EC" w:rsidRDefault="002D68A4" w:rsidP="002D68A4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DIPLOMATION DES PUBLICS APPRENTIS </w:t>
      </w:r>
    </w:p>
    <w:sdt>
      <w:sdtPr>
        <w:rPr>
          <w:bCs/>
          <w:color w:val="000000" w:themeColor="text1"/>
        </w:rPr>
        <w:id w:val="792410834"/>
        <w:placeholder>
          <w:docPart w:val="C98462B996154205B18440F48BEE23A4"/>
        </w:placeholder>
      </w:sdtPr>
      <w:sdtEndPr/>
      <w:sdtContent>
        <w:p w14:paraId="4BE87A46" w14:textId="7AF0AFC0" w:rsidR="002D68A4" w:rsidRPr="001E318F" w:rsidRDefault="0046360A" w:rsidP="002D68A4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100</w:t>
          </w:r>
          <w:r w:rsidR="002D68A4">
            <w:rPr>
              <w:bCs/>
              <w:color w:val="000000" w:themeColor="text1"/>
            </w:rPr>
            <w:t>%</w:t>
          </w:r>
        </w:p>
      </w:sdtContent>
    </w:sdt>
    <w:p w14:paraId="30A7C020" w14:textId="77777777" w:rsidR="002D68A4" w:rsidRDefault="002D68A4" w:rsidP="002D68A4">
      <w:pPr>
        <w:spacing w:after="0"/>
        <w:rPr>
          <w:bCs/>
          <w:color w:val="000000" w:themeColor="text1"/>
        </w:rPr>
      </w:pPr>
    </w:p>
    <w:p w14:paraId="2E82464C" w14:textId="77777777" w:rsidR="002D68A4" w:rsidRDefault="002D68A4" w:rsidP="002D68A4">
      <w:pPr>
        <w:spacing w:after="0"/>
        <w:rPr>
          <w:bCs/>
          <w:color w:val="000000" w:themeColor="text1"/>
        </w:rPr>
      </w:pPr>
    </w:p>
    <w:p w14:paraId="56CF8DB3" w14:textId="77777777" w:rsidR="002D68A4" w:rsidRPr="008827EC" w:rsidRDefault="002D68A4" w:rsidP="002D68A4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DES PUBLICS APPRENTIS</w:t>
      </w:r>
    </w:p>
    <w:sdt>
      <w:sdtPr>
        <w:rPr>
          <w:bCs/>
          <w:color w:val="000000" w:themeColor="text1"/>
        </w:rPr>
        <w:id w:val="-887566495"/>
        <w:placeholder>
          <w:docPart w:val="69539D585FEB43DA9EA637FACC49AD75"/>
        </w:placeholder>
      </w:sdtPr>
      <w:sdtEndPr/>
      <w:sdtContent>
        <w:p w14:paraId="737BFFCA" w14:textId="56C99426" w:rsidR="002D68A4" w:rsidRPr="001E318F" w:rsidRDefault="008917F7" w:rsidP="002D68A4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9</w:t>
          </w:r>
          <w:r w:rsidR="002D68A4">
            <w:rPr>
              <w:bCs/>
              <w:color w:val="000000" w:themeColor="text1"/>
            </w:rPr>
            <w:t>%</w:t>
          </w:r>
        </w:p>
      </w:sdtContent>
    </w:sdt>
    <w:p w14:paraId="7710DA92" w14:textId="77777777" w:rsidR="002D68A4" w:rsidRDefault="002D68A4" w:rsidP="002D68A4">
      <w:pPr>
        <w:spacing w:after="0"/>
        <w:rPr>
          <w:bCs/>
          <w:color w:val="000000" w:themeColor="text1"/>
        </w:rPr>
      </w:pPr>
    </w:p>
    <w:p w14:paraId="5C9E0C59" w14:textId="77777777" w:rsidR="002D68A4" w:rsidRDefault="002D68A4" w:rsidP="002D68A4">
      <w:pPr>
        <w:spacing w:after="0"/>
        <w:rPr>
          <w:bCs/>
          <w:color w:val="000000" w:themeColor="text1"/>
        </w:rPr>
      </w:pPr>
    </w:p>
    <w:p w14:paraId="364C8F2B" w14:textId="77777777" w:rsidR="002D68A4" w:rsidRPr="008827EC" w:rsidRDefault="002D68A4" w:rsidP="002D68A4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>D’INTERRUPTION EN COURS DE FORMATION DES PUBLICS APPRENTIS</w:t>
      </w:r>
    </w:p>
    <w:p w14:paraId="273FA30D" w14:textId="63B0A187" w:rsidR="002D68A4" w:rsidRDefault="000005D2" w:rsidP="002D68A4">
      <w:pPr>
        <w:spacing w:after="0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1850323184"/>
          <w:placeholder>
            <w:docPart w:val="BC07855B8B784E40B7EE0CDD03C184E6"/>
          </w:placeholder>
        </w:sdtPr>
        <w:sdtEndPr/>
        <w:sdtContent>
          <w:r w:rsidR="00F938AE">
            <w:rPr>
              <w:bCs/>
              <w:color w:val="000000" w:themeColor="text1"/>
            </w:rPr>
            <w:t>33</w:t>
          </w:r>
          <w:r w:rsidR="002D68A4">
            <w:rPr>
              <w:bCs/>
              <w:color w:val="000000" w:themeColor="text1"/>
            </w:rPr>
            <w:t>%</w:t>
          </w:r>
        </w:sdtContent>
      </w:sdt>
      <w:r w:rsidR="00F938AE">
        <w:rPr>
          <w:bCs/>
          <w:color w:val="000000" w:themeColor="text1"/>
        </w:rPr>
        <w:t xml:space="preserve"> dont </w:t>
      </w:r>
      <w:r w:rsidR="001E382C" w:rsidRPr="001E382C">
        <w:rPr>
          <w:bCs/>
          <w:color w:val="000000" w:themeColor="text1"/>
        </w:rPr>
        <w:t xml:space="preserve">2 n’ont pas passé </w:t>
      </w:r>
      <w:r w:rsidR="00F544CF">
        <w:rPr>
          <w:bCs/>
          <w:color w:val="000000" w:themeColor="text1"/>
        </w:rPr>
        <w:t>l’</w:t>
      </w:r>
      <w:r w:rsidR="001E382C" w:rsidRPr="001E382C">
        <w:rPr>
          <w:bCs/>
          <w:color w:val="000000" w:themeColor="text1"/>
        </w:rPr>
        <w:t>examen</w:t>
      </w:r>
    </w:p>
    <w:p w14:paraId="4F5EE092" w14:textId="77777777" w:rsidR="002D68A4" w:rsidRDefault="002D68A4" w:rsidP="002D68A4">
      <w:pPr>
        <w:spacing w:after="0"/>
        <w:rPr>
          <w:bCs/>
          <w:color w:val="000000" w:themeColor="text1"/>
        </w:rPr>
      </w:pPr>
    </w:p>
    <w:p w14:paraId="2EAFEEFE" w14:textId="77777777" w:rsidR="00F544CF" w:rsidRDefault="00F544CF" w:rsidP="002D68A4">
      <w:pPr>
        <w:spacing w:after="0"/>
        <w:rPr>
          <w:bCs/>
          <w:color w:val="000000" w:themeColor="text1"/>
        </w:rPr>
      </w:pPr>
    </w:p>
    <w:p w14:paraId="05DA1962" w14:textId="77777777" w:rsidR="002D68A4" w:rsidRPr="00874A3E" w:rsidRDefault="002D68A4" w:rsidP="002D68A4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DES PUBLICS APPRENTIS </w:t>
      </w:r>
      <w:r w:rsidRPr="00864EF4">
        <w:rPr>
          <w:bCs/>
          <w:i/>
          <w:iCs/>
          <w:color w:val="000000" w:themeColor="text1"/>
        </w:rPr>
        <w:t>(à 6 et 18 mois)</w:t>
      </w:r>
    </w:p>
    <w:sdt>
      <w:sdtPr>
        <w:rPr>
          <w:bCs/>
          <w:color w:val="000000" w:themeColor="text1"/>
        </w:rPr>
        <w:id w:val="-1826420353"/>
        <w:placeholder>
          <w:docPart w:val="497F86D5384847D9AA618716AABAC970"/>
        </w:placeholder>
      </w:sdtPr>
      <w:sdtEndPr/>
      <w:sdtContent>
        <w:p w14:paraId="1B0C7E00" w14:textId="064D9DFF" w:rsidR="002D68A4" w:rsidRPr="001E318F" w:rsidRDefault="00F544CF" w:rsidP="002D68A4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90</w:t>
          </w:r>
          <w:r w:rsidR="002D68A4">
            <w:rPr>
              <w:bCs/>
              <w:color w:val="000000" w:themeColor="text1"/>
            </w:rPr>
            <w:t>%</w:t>
          </w:r>
        </w:p>
      </w:sdtContent>
    </w:sdt>
    <w:p w14:paraId="494A7EB8" w14:textId="77777777" w:rsidR="002D68A4" w:rsidRPr="00874A3E" w:rsidRDefault="002D68A4" w:rsidP="002D68A4">
      <w:pPr>
        <w:spacing w:after="0"/>
        <w:rPr>
          <w:bCs/>
          <w:color w:val="000000" w:themeColor="text1"/>
        </w:rPr>
      </w:pPr>
    </w:p>
    <w:p w14:paraId="49EC45F0" w14:textId="77777777" w:rsidR="002D68A4" w:rsidRDefault="002D68A4" w:rsidP="002D68A4">
      <w:pPr>
        <w:spacing w:after="0"/>
        <w:rPr>
          <w:bCs/>
          <w:color w:val="000000" w:themeColor="text1"/>
        </w:rPr>
      </w:pPr>
    </w:p>
    <w:p w14:paraId="0843F403" w14:textId="77777777" w:rsidR="002D68A4" w:rsidRPr="00874A3E" w:rsidRDefault="002D68A4" w:rsidP="002D68A4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DES PUBLICS APPRENTIS DANS LE OU LES METIERS VISES PAR LE DIPLOME </w:t>
      </w:r>
      <w:r w:rsidRPr="00864EF4">
        <w:rPr>
          <w:bCs/>
          <w:i/>
          <w:iCs/>
          <w:color w:val="000000" w:themeColor="text1"/>
        </w:rPr>
        <w:t>(à 6 et 18 mois)</w:t>
      </w:r>
    </w:p>
    <w:sdt>
      <w:sdtPr>
        <w:rPr>
          <w:bCs/>
          <w:color w:val="000000" w:themeColor="text1"/>
        </w:rPr>
        <w:id w:val="1898087774"/>
        <w:placeholder>
          <w:docPart w:val="EDC331DEF3AD4C899AC6E7DA9A5244DB"/>
        </w:placeholder>
      </w:sdtPr>
      <w:sdtEndPr/>
      <w:sdtContent>
        <w:p w14:paraId="31F4D92E" w14:textId="717A4769" w:rsidR="002D68A4" w:rsidRPr="001E318F" w:rsidRDefault="0046360A" w:rsidP="002D68A4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80</w:t>
          </w:r>
          <w:r w:rsidR="002D68A4">
            <w:rPr>
              <w:bCs/>
              <w:color w:val="000000" w:themeColor="text1"/>
            </w:rPr>
            <w:t>%</w:t>
          </w:r>
        </w:p>
      </w:sdtContent>
    </w:sdt>
    <w:p w14:paraId="58F1E865" w14:textId="536D564A" w:rsidR="009B1EA4" w:rsidRPr="009B1EA4" w:rsidRDefault="009B1EA4" w:rsidP="009B1EA4"/>
    <w:sectPr w:rsidR="009B1EA4" w:rsidRPr="009B1EA4" w:rsidSect="006C46C8">
      <w:headerReference w:type="default" r:id="rId8"/>
      <w:footerReference w:type="default" r:id="rId9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3408" w14:textId="77777777" w:rsidR="000005D2" w:rsidRDefault="000005D2" w:rsidP="000D5707">
      <w:pPr>
        <w:spacing w:after="0" w:line="240" w:lineRule="auto"/>
      </w:pPr>
      <w:r>
        <w:separator/>
      </w:r>
    </w:p>
  </w:endnote>
  <w:endnote w:type="continuationSeparator" w:id="0">
    <w:p w14:paraId="5572F814" w14:textId="77777777" w:rsidR="000005D2" w:rsidRDefault="000005D2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ariann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77B599B9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7">
          <w:rPr>
            <w:noProof/>
          </w:rPr>
          <w:t>6</w:t>
        </w:r>
        <w:r>
          <w:fldChar w:fldCharType="end"/>
        </w:r>
      </w:p>
    </w:sdtContent>
  </w:sdt>
  <w:p w14:paraId="0FE8621B" w14:textId="2846B337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8C7362">
      <w:rPr>
        <w:i/>
        <w:iCs/>
        <w:sz w:val="16"/>
        <w:szCs w:val="16"/>
      </w:rPr>
      <w:t>24/01/24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B117" w14:textId="77777777" w:rsidR="000005D2" w:rsidRDefault="000005D2" w:rsidP="000D5707">
      <w:pPr>
        <w:spacing w:after="0" w:line="240" w:lineRule="auto"/>
      </w:pPr>
      <w:r>
        <w:separator/>
      </w:r>
    </w:p>
  </w:footnote>
  <w:footnote w:type="continuationSeparator" w:id="0">
    <w:p w14:paraId="60932C48" w14:textId="77777777" w:rsidR="000005D2" w:rsidRDefault="000005D2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4C7"/>
    <w:multiLevelType w:val="hybridMultilevel"/>
    <w:tmpl w:val="CBCE5AC4"/>
    <w:lvl w:ilvl="0" w:tplc="4A0AB17C">
      <w:start w:val="24"/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66038"/>
    <w:multiLevelType w:val="hybridMultilevel"/>
    <w:tmpl w:val="49164570"/>
    <w:lvl w:ilvl="0" w:tplc="040C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FF60FBA"/>
    <w:multiLevelType w:val="hybridMultilevel"/>
    <w:tmpl w:val="9438B518"/>
    <w:lvl w:ilvl="0" w:tplc="334C761C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90645">
    <w:abstractNumId w:val="1"/>
  </w:num>
  <w:num w:numId="2" w16cid:durableId="1756365026">
    <w:abstractNumId w:val="0"/>
  </w:num>
  <w:num w:numId="3" w16cid:durableId="454954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005D2"/>
    <w:rsid w:val="0003277A"/>
    <w:rsid w:val="0004538C"/>
    <w:rsid w:val="00087534"/>
    <w:rsid w:val="00092541"/>
    <w:rsid w:val="000D5707"/>
    <w:rsid w:val="0010797D"/>
    <w:rsid w:val="0013789E"/>
    <w:rsid w:val="00142408"/>
    <w:rsid w:val="00145943"/>
    <w:rsid w:val="001C3483"/>
    <w:rsid w:val="001E318F"/>
    <w:rsid w:val="001E382C"/>
    <w:rsid w:val="00214E8A"/>
    <w:rsid w:val="0022721A"/>
    <w:rsid w:val="002319A9"/>
    <w:rsid w:val="00261D65"/>
    <w:rsid w:val="002A04A7"/>
    <w:rsid w:val="002B6FD3"/>
    <w:rsid w:val="002C0D08"/>
    <w:rsid w:val="002D023E"/>
    <w:rsid w:val="002D432E"/>
    <w:rsid w:val="002D68A4"/>
    <w:rsid w:val="00395C84"/>
    <w:rsid w:val="0040700F"/>
    <w:rsid w:val="00435F3F"/>
    <w:rsid w:val="004548A0"/>
    <w:rsid w:val="0046360A"/>
    <w:rsid w:val="00480260"/>
    <w:rsid w:val="00487F99"/>
    <w:rsid w:val="004F13D4"/>
    <w:rsid w:val="00572215"/>
    <w:rsid w:val="00577B21"/>
    <w:rsid w:val="00591662"/>
    <w:rsid w:val="00592643"/>
    <w:rsid w:val="005E6AB0"/>
    <w:rsid w:val="00602EF8"/>
    <w:rsid w:val="006164CC"/>
    <w:rsid w:val="0062283F"/>
    <w:rsid w:val="006268E4"/>
    <w:rsid w:val="006321B5"/>
    <w:rsid w:val="00642DED"/>
    <w:rsid w:val="00670611"/>
    <w:rsid w:val="006A16B0"/>
    <w:rsid w:val="006C42CB"/>
    <w:rsid w:val="006C46C8"/>
    <w:rsid w:val="006D4393"/>
    <w:rsid w:val="00745118"/>
    <w:rsid w:val="0074747B"/>
    <w:rsid w:val="0075113E"/>
    <w:rsid w:val="00770441"/>
    <w:rsid w:val="007D6D3B"/>
    <w:rsid w:val="007E041C"/>
    <w:rsid w:val="007E7A03"/>
    <w:rsid w:val="007F2E66"/>
    <w:rsid w:val="00802F29"/>
    <w:rsid w:val="0082678C"/>
    <w:rsid w:val="00864EF4"/>
    <w:rsid w:val="0086513D"/>
    <w:rsid w:val="00874A3E"/>
    <w:rsid w:val="00876F10"/>
    <w:rsid w:val="008827EC"/>
    <w:rsid w:val="008917F7"/>
    <w:rsid w:val="008B7B4D"/>
    <w:rsid w:val="008C7362"/>
    <w:rsid w:val="008D7ACD"/>
    <w:rsid w:val="008E04A7"/>
    <w:rsid w:val="008F7478"/>
    <w:rsid w:val="00912AB7"/>
    <w:rsid w:val="00943EAB"/>
    <w:rsid w:val="009B1EA4"/>
    <w:rsid w:val="009D0C10"/>
    <w:rsid w:val="00A1607E"/>
    <w:rsid w:val="00A17214"/>
    <w:rsid w:val="00A2557C"/>
    <w:rsid w:val="00A372E7"/>
    <w:rsid w:val="00A47366"/>
    <w:rsid w:val="00A85E66"/>
    <w:rsid w:val="00AA60E5"/>
    <w:rsid w:val="00AB3033"/>
    <w:rsid w:val="00B60448"/>
    <w:rsid w:val="00BC6FEA"/>
    <w:rsid w:val="00BD0591"/>
    <w:rsid w:val="00BD4784"/>
    <w:rsid w:val="00BF1211"/>
    <w:rsid w:val="00C05C1F"/>
    <w:rsid w:val="00C077AE"/>
    <w:rsid w:val="00C536B7"/>
    <w:rsid w:val="00D56A5B"/>
    <w:rsid w:val="00D674F4"/>
    <w:rsid w:val="00DC5046"/>
    <w:rsid w:val="00DE323D"/>
    <w:rsid w:val="00DE7C4D"/>
    <w:rsid w:val="00E734CA"/>
    <w:rsid w:val="00F271EF"/>
    <w:rsid w:val="00F3219C"/>
    <w:rsid w:val="00F34F88"/>
    <w:rsid w:val="00F544CF"/>
    <w:rsid w:val="00F652B5"/>
    <w:rsid w:val="00F65B8A"/>
    <w:rsid w:val="00F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511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C6FE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FE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372E7"/>
    <w:pPr>
      <w:ind w:left="720"/>
      <w:contextualSpacing/>
    </w:pPr>
  </w:style>
  <w:style w:type="table" w:styleId="Grilledutableau">
    <w:name w:val="Table Grid"/>
    <w:basedOn w:val="TableauNormal"/>
    <w:uiPriority w:val="39"/>
    <w:rsid w:val="00A3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26E54B2B24058BAA713D5FA3E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5FC8C-DEF9-4212-BC99-6857E397F6A0}"/>
      </w:docPartPr>
      <w:docPartBody>
        <w:p w:rsidR="00DE4957" w:rsidRDefault="00DC2CB5" w:rsidP="00DC2CB5">
          <w:pPr>
            <w:pStyle w:val="0B526E54B2B24058BAA713D5FA3EE4F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960DEDA924D8BB8F558EC77C7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05137-C48F-48EF-A78A-3E4916F94595}"/>
      </w:docPartPr>
      <w:docPartBody>
        <w:p w:rsidR="00DE4957" w:rsidRDefault="00DC2CB5" w:rsidP="00DC2CB5">
          <w:pPr>
            <w:pStyle w:val="F17960DEDA924D8BB8F558EC77C765D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A817380688438CA8F3ACD51DFBA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E5318-047A-4B8D-8F9F-6A3EA173BDBE}"/>
      </w:docPartPr>
      <w:docPartBody>
        <w:p w:rsidR="00DE4957" w:rsidRDefault="00DC2CB5" w:rsidP="00DC2CB5">
          <w:pPr>
            <w:pStyle w:val="BDA817380688438CA8F3ACD51DFBA31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8B10B057D4177B0B60F92274E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ED27-4FAA-4BB0-A0EE-CDCB886124D3}"/>
      </w:docPartPr>
      <w:docPartBody>
        <w:p w:rsidR="00DE4957" w:rsidRDefault="00DC2CB5" w:rsidP="00DC2CB5">
          <w:pPr>
            <w:pStyle w:val="EC48B10B057D4177B0B60F92274E7B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1639847E4EDC9DB58D44A237F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A3969-C288-4C84-B993-1CA94285D251}"/>
      </w:docPartPr>
      <w:docPartBody>
        <w:p w:rsidR="00DE4957" w:rsidRDefault="00DC2CB5" w:rsidP="00DC2CB5">
          <w:pPr>
            <w:pStyle w:val="1BC91639847E4EDC9DB58D44A237F1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C4EE12EA8942939206DA312405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58513-E1D9-4D45-A50D-8D91FA593E97}"/>
      </w:docPartPr>
      <w:docPartBody>
        <w:p w:rsidR="00DE4957" w:rsidRDefault="00DC2CB5" w:rsidP="00DC2CB5">
          <w:pPr>
            <w:pStyle w:val="A3C4EE12EA8942939206DA312405E7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612922BF14A938AE1BAEFC8E42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5539F-1BAA-44C0-ADB9-822AE01EA6D3}"/>
      </w:docPartPr>
      <w:docPartBody>
        <w:p w:rsidR="00DE4957" w:rsidRDefault="00DC2CB5" w:rsidP="00DC2CB5">
          <w:pPr>
            <w:pStyle w:val="6A6612922BF14A938AE1BAEFC8E42D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CAA17DB93B44FF9BB28BD48390B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9CA0A-79F4-4331-AD69-980EBE37AFBE}"/>
      </w:docPartPr>
      <w:docPartBody>
        <w:p w:rsidR="00DE4957" w:rsidRDefault="00DC2CB5" w:rsidP="00DC2CB5">
          <w:pPr>
            <w:pStyle w:val="AACAA17DB93B44FF9BB28BD48390B0F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10C09A57AA470999825B55FC26A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A17D9-5416-4DE6-932E-6582D3D8F4AB}"/>
      </w:docPartPr>
      <w:docPartBody>
        <w:p w:rsidR="00DE4957" w:rsidRDefault="00DC2CB5" w:rsidP="00DC2CB5">
          <w:pPr>
            <w:pStyle w:val="7C10C09A57AA470999825B55FC26A85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0361173CD4634A434AC096849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6EBA4-064A-4ACD-8789-AEEE0409DE36}"/>
      </w:docPartPr>
      <w:docPartBody>
        <w:p w:rsidR="00DE4957" w:rsidRDefault="00DC2CB5" w:rsidP="00DC2CB5">
          <w:pPr>
            <w:pStyle w:val="64C0361173CD4634A434AC096849FAE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BC17C4898486AA47932AAC7F9D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AEC36-BA4C-4C0F-B4F0-40C7ACE4C491}"/>
      </w:docPartPr>
      <w:docPartBody>
        <w:p w:rsidR="00DE4957" w:rsidRDefault="00DC2CB5" w:rsidP="00DC2CB5">
          <w:pPr>
            <w:pStyle w:val="2DFBC17C4898486AA47932AAC7F9D28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7FDA9CC2245189A644CD689544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8BC0-1D55-4599-B9D7-6A350FEE22CD}"/>
      </w:docPartPr>
      <w:docPartBody>
        <w:p w:rsidR="00DE4957" w:rsidRDefault="00DC2CB5" w:rsidP="00DC2CB5">
          <w:pPr>
            <w:pStyle w:val="B987FDA9CC2245189A644CD689544FB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65CA18E1A44991A8B3E6940117C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E5E14-9DA6-44E4-9845-ED97F8E6527D}"/>
      </w:docPartPr>
      <w:docPartBody>
        <w:p w:rsidR="00DE4957" w:rsidRDefault="00DC2CB5" w:rsidP="00DC2CB5">
          <w:pPr>
            <w:pStyle w:val="2D65CA18E1A44991A8B3E6940117CE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21492DFAC46429CC0C0BEC6BFB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56A7-1BBC-4650-9AEE-24BE339A95B5}"/>
      </w:docPartPr>
      <w:docPartBody>
        <w:p w:rsidR="00F839E3" w:rsidRDefault="00595AED" w:rsidP="00595AED">
          <w:pPr>
            <w:pStyle w:val="E9C21492DFAC46429CC0C0BEC6BFBD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328BA16FB4F42AA94481C20009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E8C17-5456-4793-B7EF-6210BD91D55C}"/>
      </w:docPartPr>
      <w:docPartBody>
        <w:p w:rsidR="006E1D99" w:rsidRDefault="006E1D99" w:rsidP="006E1D99">
          <w:pPr>
            <w:pStyle w:val="7D5328BA16FB4F42AA94481C2000941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4E48EE16164EF5B53EE16E3997B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493E2-8683-484F-A76F-499B663B6C83}"/>
      </w:docPartPr>
      <w:docPartBody>
        <w:p w:rsidR="006E1D99" w:rsidRDefault="006E1D99" w:rsidP="006E1D99">
          <w:pPr>
            <w:pStyle w:val="C64E48EE16164EF5B53EE16E3997BC4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EEA0F5245745EC80C033675BC26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7BA9A-DB1D-4D1A-B7FA-288ED509BC6E}"/>
      </w:docPartPr>
      <w:docPartBody>
        <w:p w:rsidR="00180EAC" w:rsidRDefault="00180EAC" w:rsidP="00180EAC">
          <w:pPr>
            <w:pStyle w:val="9CEEA0F5245745EC80C033675BC267C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B18CFFAEF947D1B4464051864FF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883EF-2870-446A-A58C-6474F09874C8}"/>
      </w:docPartPr>
      <w:docPartBody>
        <w:p w:rsidR="00180EAC" w:rsidRDefault="00180EAC" w:rsidP="00180EAC">
          <w:pPr>
            <w:pStyle w:val="BDB18CFFAEF947D1B4464051864FF39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8462B996154205B18440F48BEE2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2EE493-16C4-454B-81BA-D4DED513B99B}"/>
      </w:docPartPr>
      <w:docPartBody>
        <w:p w:rsidR="00F76E13" w:rsidRDefault="00F76E13" w:rsidP="00F76E13">
          <w:pPr>
            <w:pStyle w:val="C98462B996154205B18440F48BEE23A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539D585FEB43DA9EA637FACC49A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002EA-8B60-40D4-BBF4-942DE8B23106}"/>
      </w:docPartPr>
      <w:docPartBody>
        <w:p w:rsidR="00F76E13" w:rsidRDefault="00F76E13" w:rsidP="00F76E13">
          <w:pPr>
            <w:pStyle w:val="69539D585FEB43DA9EA637FACC49AD7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07855B8B784E40B7EE0CDD03C18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87D9E-8295-4723-A531-EB09051EE2A0}"/>
      </w:docPartPr>
      <w:docPartBody>
        <w:p w:rsidR="00F76E13" w:rsidRDefault="00F76E13" w:rsidP="00F76E13">
          <w:pPr>
            <w:pStyle w:val="BC07855B8B784E40B7EE0CDD03C184E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7F86D5384847D9AA618716AABAC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0F301-ABDB-4EC8-B7BD-6B02F21AAD3B}"/>
      </w:docPartPr>
      <w:docPartBody>
        <w:p w:rsidR="00F76E13" w:rsidRDefault="00F76E13" w:rsidP="00F76E13">
          <w:pPr>
            <w:pStyle w:val="497F86D5384847D9AA618716AABAC97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C331DEF3AD4C899AC6E7DA9A524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48EFAD-C15E-4E87-9672-5B0CA2848685}"/>
      </w:docPartPr>
      <w:docPartBody>
        <w:p w:rsidR="00F76E13" w:rsidRDefault="00F76E13" w:rsidP="00F76E13">
          <w:pPr>
            <w:pStyle w:val="EDC331DEF3AD4C899AC6E7DA9A5244DB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ariann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180EAC"/>
    <w:rsid w:val="00214E8A"/>
    <w:rsid w:val="00261D65"/>
    <w:rsid w:val="002A04A7"/>
    <w:rsid w:val="00307E07"/>
    <w:rsid w:val="00380E0B"/>
    <w:rsid w:val="003C69E9"/>
    <w:rsid w:val="00595AED"/>
    <w:rsid w:val="00657675"/>
    <w:rsid w:val="006E1D99"/>
    <w:rsid w:val="00A47366"/>
    <w:rsid w:val="00BF1211"/>
    <w:rsid w:val="00D211AB"/>
    <w:rsid w:val="00D45BD2"/>
    <w:rsid w:val="00DC2CB5"/>
    <w:rsid w:val="00DE4957"/>
    <w:rsid w:val="00E66A10"/>
    <w:rsid w:val="00F76E13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6E13"/>
    <w:rPr>
      <w:color w:val="808080"/>
    </w:rPr>
  </w:style>
  <w:style w:type="paragraph" w:customStyle="1" w:styleId="0125BBBDF4E64A0CB565B33DC83BA316">
    <w:name w:val="0125BBBDF4E64A0CB565B33DC83BA316"/>
    <w:rsid w:val="00DC2CB5"/>
  </w:style>
  <w:style w:type="paragraph" w:customStyle="1" w:styleId="044178DD52BA4527B7227758FEEE47F4">
    <w:name w:val="044178DD52BA4527B7227758FEEE47F4"/>
    <w:rsid w:val="00DC2CB5"/>
  </w:style>
  <w:style w:type="paragraph" w:customStyle="1" w:styleId="783CFA301F0D4FFBBCDC31D3736F3416">
    <w:name w:val="783CFA301F0D4FFBBCDC31D3736F3416"/>
    <w:rsid w:val="00DC2CB5"/>
  </w:style>
  <w:style w:type="paragraph" w:customStyle="1" w:styleId="6A04042AAF17480482AA525DA63080E0">
    <w:name w:val="6A04042AAF17480482AA525DA63080E0"/>
    <w:rsid w:val="00DC2CB5"/>
  </w:style>
  <w:style w:type="paragraph" w:customStyle="1" w:styleId="0B526E54B2B24058BAA713D5FA3EE4F9">
    <w:name w:val="0B526E54B2B24058BAA713D5FA3EE4F9"/>
    <w:rsid w:val="00DC2CB5"/>
  </w:style>
  <w:style w:type="paragraph" w:customStyle="1" w:styleId="F17960DEDA924D8BB8F558EC77C765DC">
    <w:name w:val="F17960DEDA924D8BB8F558EC77C765DC"/>
    <w:rsid w:val="00DC2CB5"/>
  </w:style>
  <w:style w:type="paragraph" w:customStyle="1" w:styleId="754DE43AF29247D2BAE0E4C48908AA3C">
    <w:name w:val="754DE43AF29247D2BAE0E4C48908AA3C"/>
    <w:rsid w:val="00DC2CB5"/>
  </w:style>
  <w:style w:type="paragraph" w:customStyle="1" w:styleId="BDA817380688438CA8F3ACD51DFBA31C">
    <w:name w:val="BDA817380688438CA8F3ACD51DFBA31C"/>
    <w:rsid w:val="00DC2CB5"/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237EF8BE662F4B30A01AF4AD27118E8C">
    <w:name w:val="237EF8BE662F4B30A01AF4AD27118E8C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199FE0BC676640FFBD93DF73AA1A0CAA">
    <w:name w:val="199FE0BC676640FFBD93DF73AA1A0CAA"/>
    <w:rsid w:val="00DC2CB5"/>
  </w:style>
  <w:style w:type="paragraph" w:customStyle="1" w:styleId="FC6AAFA755D54F25ADE1007B14C06DEB">
    <w:name w:val="FC6AAFA755D54F25ADE1007B14C06DEB"/>
    <w:rsid w:val="00DC2CB5"/>
  </w:style>
  <w:style w:type="paragraph" w:customStyle="1" w:styleId="9409B6325F784F8399CA12610F481444">
    <w:name w:val="9409B6325F784F8399CA12610F481444"/>
    <w:rsid w:val="00DC2CB5"/>
  </w:style>
  <w:style w:type="paragraph" w:customStyle="1" w:styleId="931E9EEF61394A7ABB00AB9AA102A106">
    <w:name w:val="931E9EEF61394A7ABB00AB9AA102A106"/>
    <w:rsid w:val="00DC2CB5"/>
  </w:style>
  <w:style w:type="paragraph" w:customStyle="1" w:styleId="A0B0B635B20148B7A8400C298D480535">
    <w:name w:val="A0B0B635B20148B7A8400C298D480535"/>
    <w:rsid w:val="00DC2CB5"/>
  </w:style>
  <w:style w:type="paragraph" w:customStyle="1" w:styleId="8663334E9F7B48069C23C4A85F2DEDE7">
    <w:name w:val="8663334E9F7B48069C23C4A85F2DEDE7"/>
    <w:rsid w:val="00DC2CB5"/>
  </w:style>
  <w:style w:type="paragraph" w:customStyle="1" w:styleId="FF4E28E8196146DF94853D49E120197B">
    <w:name w:val="FF4E28E8196146DF94853D49E120197B"/>
    <w:rsid w:val="00DC2CB5"/>
  </w:style>
  <w:style w:type="paragraph" w:customStyle="1" w:styleId="2E92D7AE004348B097377FC7B963FCDE">
    <w:name w:val="2E92D7AE004348B097377FC7B963FCDE"/>
    <w:rsid w:val="00DC2CB5"/>
  </w:style>
  <w:style w:type="paragraph" w:customStyle="1" w:styleId="40D54C54605A49F782F8A40BB1CE1784">
    <w:name w:val="40D54C54605A49F782F8A40BB1CE1784"/>
    <w:rsid w:val="00DC2CB5"/>
  </w:style>
  <w:style w:type="paragraph" w:customStyle="1" w:styleId="AF416F1F88344383949BDCE403316D66">
    <w:name w:val="AF416F1F88344383949BDCE403316D66"/>
    <w:rsid w:val="00DC2CB5"/>
  </w:style>
  <w:style w:type="paragraph" w:customStyle="1" w:styleId="303EC5959C9046DB8A5D2B8A839C7055">
    <w:name w:val="303EC5959C9046DB8A5D2B8A839C7055"/>
    <w:rsid w:val="00DC2CB5"/>
  </w:style>
  <w:style w:type="paragraph" w:customStyle="1" w:styleId="7C10C09A57AA470999825B55FC26A854">
    <w:name w:val="7C10C09A57AA470999825B55FC26A854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A2F69B95237442B2BD64FD00823F6E20">
    <w:name w:val="A2F69B95237442B2BD64FD00823F6E20"/>
    <w:rsid w:val="00DC2CB5"/>
  </w:style>
  <w:style w:type="paragraph" w:customStyle="1" w:styleId="B987FDA9CC2245189A644CD689544FBF">
    <w:name w:val="B987FDA9CC2245189A644CD689544FBF"/>
    <w:rsid w:val="00DC2CB5"/>
  </w:style>
  <w:style w:type="paragraph" w:customStyle="1" w:styleId="D45131D6720C40439F0DC643A4546E65">
    <w:name w:val="D45131D6720C40439F0DC643A4546E65"/>
    <w:rsid w:val="00DC2CB5"/>
  </w:style>
  <w:style w:type="paragraph" w:customStyle="1" w:styleId="76938725369F4228BA974F18913445FD">
    <w:name w:val="76938725369F4228BA974F18913445FD"/>
    <w:rsid w:val="00DC2CB5"/>
  </w:style>
  <w:style w:type="paragraph" w:customStyle="1" w:styleId="79B0AE59B40440E1AD72C73AB5AB26AA">
    <w:name w:val="79B0AE59B40440E1AD72C73AB5AB26AA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7D4747A2A4594F47973106C7E82DD0A1">
    <w:name w:val="7D4747A2A4594F47973106C7E82DD0A1"/>
    <w:rsid w:val="00DC2CB5"/>
  </w:style>
  <w:style w:type="paragraph" w:customStyle="1" w:styleId="7342464AD8404D6C97F9F0EE1288D982">
    <w:name w:val="7342464AD8404D6C97F9F0EE1288D982"/>
    <w:rsid w:val="00DC2CB5"/>
  </w:style>
  <w:style w:type="paragraph" w:customStyle="1" w:styleId="E72BDF059AAD4E92BF5F1D76A5C9F417">
    <w:name w:val="E72BDF059AAD4E92BF5F1D76A5C9F417"/>
    <w:rsid w:val="00D45BD2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B700B5B83B1B408DAAD29843B5EC20A1">
    <w:name w:val="B700B5B83B1B408DAAD29843B5EC20A1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241BE73CCE3D4F3E895C8686CF04FFB8">
    <w:name w:val="241BE73CCE3D4F3E895C8686CF04FFB8"/>
    <w:rsid w:val="00595AED"/>
    <w:rPr>
      <w:kern w:val="2"/>
      <w14:ligatures w14:val="standardContextual"/>
    </w:rPr>
  </w:style>
  <w:style w:type="paragraph" w:customStyle="1" w:styleId="12C51D997D81482297547DC76280BDA5">
    <w:name w:val="12C51D997D81482297547DC76280BDA5"/>
    <w:rsid w:val="006576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328BA16FB4F42AA94481C2000941F">
    <w:name w:val="7D5328BA16FB4F42AA94481C2000941F"/>
    <w:rsid w:val="006E1D99"/>
    <w:rPr>
      <w:kern w:val="2"/>
      <w14:ligatures w14:val="standardContextual"/>
    </w:rPr>
  </w:style>
  <w:style w:type="paragraph" w:customStyle="1" w:styleId="C64E48EE16164EF5B53EE16E3997BC4A">
    <w:name w:val="C64E48EE16164EF5B53EE16E3997BC4A"/>
    <w:rsid w:val="006E1D99"/>
    <w:rPr>
      <w:kern w:val="2"/>
      <w14:ligatures w14:val="standardContextual"/>
    </w:rPr>
  </w:style>
  <w:style w:type="paragraph" w:customStyle="1" w:styleId="9CEEA0F5245745EC80C033675BC267CD">
    <w:name w:val="9CEEA0F5245745EC80C033675BC267CD"/>
    <w:rsid w:val="00180EAC"/>
    <w:rPr>
      <w:kern w:val="2"/>
      <w14:ligatures w14:val="standardContextual"/>
    </w:rPr>
  </w:style>
  <w:style w:type="paragraph" w:customStyle="1" w:styleId="BDB18CFFAEF947D1B4464051864FF393">
    <w:name w:val="BDB18CFFAEF947D1B4464051864FF393"/>
    <w:rsid w:val="00180EAC"/>
    <w:rPr>
      <w:kern w:val="2"/>
      <w14:ligatures w14:val="standardContextual"/>
    </w:rPr>
  </w:style>
  <w:style w:type="paragraph" w:customStyle="1" w:styleId="C98462B996154205B18440F48BEE23A4">
    <w:name w:val="C98462B996154205B18440F48BEE23A4"/>
    <w:rsid w:val="00F76E13"/>
    <w:rPr>
      <w:kern w:val="2"/>
      <w14:ligatures w14:val="standardContextual"/>
    </w:rPr>
  </w:style>
  <w:style w:type="paragraph" w:customStyle="1" w:styleId="69539D585FEB43DA9EA637FACC49AD75">
    <w:name w:val="69539D585FEB43DA9EA637FACC49AD75"/>
    <w:rsid w:val="00F76E13"/>
    <w:rPr>
      <w:kern w:val="2"/>
      <w14:ligatures w14:val="standardContextual"/>
    </w:rPr>
  </w:style>
  <w:style w:type="paragraph" w:customStyle="1" w:styleId="BC07855B8B784E40B7EE0CDD03C184E6">
    <w:name w:val="BC07855B8B784E40B7EE0CDD03C184E6"/>
    <w:rsid w:val="00F76E13"/>
    <w:rPr>
      <w:kern w:val="2"/>
      <w14:ligatures w14:val="standardContextual"/>
    </w:rPr>
  </w:style>
  <w:style w:type="paragraph" w:customStyle="1" w:styleId="497F86D5384847D9AA618716AABAC970">
    <w:name w:val="497F86D5384847D9AA618716AABAC970"/>
    <w:rsid w:val="00F76E13"/>
    <w:rPr>
      <w:kern w:val="2"/>
      <w14:ligatures w14:val="standardContextual"/>
    </w:rPr>
  </w:style>
  <w:style w:type="paragraph" w:customStyle="1" w:styleId="EDC331DEF3AD4C899AC6E7DA9A5244DB">
    <w:name w:val="EDC331DEF3AD4C899AC6E7DA9A5244DB"/>
    <w:rsid w:val="00F76E1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8C0-FD20-4D0C-AC01-9E2B788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Sophie Clere</cp:lastModifiedBy>
  <cp:revision>25</cp:revision>
  <dcterms:created xsi:type="dcterms:W3CDTF">2024-04-11T07:18:00Z</dcterms:created>
  <dcterms:modified xsi:type="dcterms:W3CDTF">2026-01-16T14:35:00Z</dcterms:modified>
</cp:coreProperties>
</file>