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4543" w14:textId="77777777" w:rsidR="004E3E91" w:rsidRDefault="004E3E91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E7EA" wp14:editId="3183E0C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0A836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" fillcolor="#00b050" strokecolor="#d0c2bd" strokeweight="1pt">
                <w10:wrap anchorx="margin"/>
              </v:rect>
            </w:pict>
          </mc:Fallback>
        </mc:AlternateContent>
      </w:r>
    </w:p>
    <w:p w14:paraId="7F4B0A4E" w14:textId="77777777" w:rsidR="004E3E91" w:rsidRPr="006321B5" w:rsidRDefault="004E3E91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5364A0" wp14:editId="39480D4A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8F47" w14:textId="77777777" w:rsidR="004E3E91" w:rsidRPr="00AA60E5" w:rsidRDefault="004E3E91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364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" filled="f" stroked="f">
                <v:textbox>
                  <w:txbxContent>
                    <w:p w14:paraId="0E868F47" w14:textId="77777777" w:rsidR="004E3E91" w:rsidRPr="00AA60E5" w:rsidRDefault="004E3E91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D752E9" w14:textId="77777777" w:rsidR="004E3E91" w:rsidRPr="006321B5" w:rsidRDefault="004E3E91" w:rsidP="000D5707">
      <w:pPr>
        <w:rPr>
          <w:color w:val="000000" w:themeColor="text1"/>
        </w:rPr>
      </w:pPr>
    </w:p>
    <w:p w14:paraId="6B94A928" w14:textId="77777777" w:rsidR="004E3E91" w:rsidRPr="004548A0" w:rsidRDefault="004E3E91" w:rsidP="004548A0">
      <w:pPr>
        <w:spacing w:after="0"/>
        <w:rPr>
          <w:bCs/>
          <w:color w:val="000000" w:themeColor="text1"/>
        </w:rPr>
      </w:pPr>
    </w:p>
    <w:p w14:paraId="0F1C1942" w14:textId="77777777" w:rsidR="004E3E91" w:rsidRPr="006321B5" w:rsidRDefault="004E3E91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2AE72" wp14:editId="5F5B07BB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FAA17" id="Rectangle 3" o:spid="_x0000_s1026" style="position:absolute;margin-left:0;margin-top:3.55pt;width:481.9pt;height:3.5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4401B5F8" w14:textId="77777777" w:rsidR="004E3E91" w:rsidRPr="00F652B5" w:rsidRDefault="004E3E91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p w14:paraId="78EF31B0" w14:textId="77777777" w:rsidR="009F605A" w:rsidRDefault="009F605A" w:rsidP="00A85E66">
      <w:pPr>
        <w:spacing w:after="0"/>
        <w:rPr>
          <w:rFonts w:ascii="Calibri" w:hAnsi="Calibri"/>
          <w:bCs/>
          <w:caps/>
          <w:noProof/>
          <w:color w:val="000000" w:themeColor="text1"/>
        </w:rPr>
      </w:pPr>
    </w:p>
    <w:p w14:paraId="2F68039E" w14:textId="5F5C7486" w:rsidR="004E3E91" w:rsidRDefault="004E3E91" w:rsidP="00A85E66">
      <w:pPr>
        <w:spacing w:after="0"/>
        <w:rPr>
          <w:rFonts w:ascii="Calibri" w:hAnsi="Calibri"/>
          <w:bCs/>
          <w:caps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 xml:space="preserve">Master 2ème année Mention Direction de Projets ou d'Etablissements Culturels Parcours Publics et Territoires (PT) </w:t>
      </w:r>
    </w:p>
    <w:p w14:paraId="2320FD84" w14:textId="04A81547" w:rsidR="004E3E91" w:rsidRDefault="001D7913" w:rsidP="008827EC">
      <w:pPr>
        <w:spacing w:after="0"/>
        <w:rPr>
          <w:rFonts w:ascii="Calibri" w:hAnsi="Calibri"/>
          <w:bCs/>
          <w:caps/>
          <w:noProof/>
          <w:color w:val="000000" w:themeColor="text1"/>
        </w:rPr>
      </w:pPr>
      <w:r w:rsidRPr="001D7913">
        <w:rPr>
          <w:rFonts w:ascii="Calibri" w:hAnsi="Calibri"/>
          <w:bCs/>
          <w:caps/>
          <w:noProof/>
          <w:color w:val="000000" w:themeColor="text1"/>
        </w:rPr>
        <w:t>APO-46PTM2-504-APS-2025</w:t>
      </w:r>
    </w:p>
    <w:p w14:paraId="3F44F340" w14:textId="77777777" w:rsidR="001D7913" w:rsidRPr="00A85E66" w:rsidRDefault="001D7913" w:rsidP="008827EC">
      <w:pPr>
        <w:spacing w:after="0"/>
        <w:rPr>
          <w:bCs/>
          <w:caps/>
          <w:color w:val="000000" w:themeColor="text1"/>
        </w:rPr>
      </w:pPr>
    </w:p>
    <w:p w14:paraId="43AA7331" w14:textId="77777777" w:rsidR="004E3E91" w:rsidRDefault="004E3E91" w:rsidP="000D5707">
      <w:pPr>
        <w:spacing w:after="0"/>
        <w:rPr>
          <w:bCs/>
          <w:color w:val="000000" w:themeColor="text1"/>
        </w:rPr>
      </w:pPr>
    </w:p>
    <w:p w14:paraId="7D11E827" w14:textId="77777777" w:rsidR="004E3E91" w:rsidRPr="0086513D" w:rsidRDefault="004E3E91" w:rsidP="00DE7C4D">
      <w:pPr>
        <w:spacing w:after="0"/>
        <w:rPr>
          <w:b/>
          <w:color w:val="000000" w:themeColor="text1"/>
          <w:sz w:val="24"/>
          <w:szCs w:val="24"/>
        </w:rPr>
      </w:pPr>
      <w:r w:rsidRPr="00CF264F">
        <w:rPr>
          <w:b/>
          <w:color w:val="000000" w:themeColor="text1"/>
          <w:sz w:val="24"/>
          <w:szCs w:val="24"/>
        </w:rPr>
        <w:t>LIEU DE LA FORMATION</w:t>
      </w:r>
    </w:p>
    <w:p w14:paraId="330419B4" w14:textId="3EAB86FC" w:rsidR="004E3E91" w:rsidRPr="00DB07C3" w:rsidRDefault="004E3E91" w:rsidP="00F62C07">
      <w:pPr>
        <w:spacing w:after="0"/>
        <w:rPr>
          <w:rFonts w:ascii="Calibri" w:hAnsi="Calibri"/>
          <w:bCs/>
          <w:caps/>
          <w:noProof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 xml:space="preserve">Université de Dijon </w:t>
      </w:r>
    </w:p>
    <w:p w14:paraId="3F5AD9D8" w14:textId="77777777" w:rsidR="004E3E91" w:rsidRPr="00AD7DC4" w:rsidRDefault="004E3E91" w:rsidP="00F62C07">
      <w:pPr>
        <w:spacing w:after="0"/>
        <w:rPr>
          <w:rFonts w:ascii="Calibri" w:hAnsi="Calibri"/>
          <w:bCs/>
          <w:caps/>
          <w:noProof/>
          <w:color w:val="000000" w:themeColor="text1"/>
          <w:lang w:val="en-GB"/>
        </w:rPr>
      </w:pPr>
      <w:r w:rsidRPr="00AD7DC4">
        <w:rPr>
          <w:rFonts w:ascii="Calibri" w:hAnsi="Calibri"/>
          <w:bCs/>
          <w:caps/>
          <w:noProof/>
          <w:color w:val="000000" w:themeColor="text1"/>
          <w:lang w:val="en-GB"/>
        </w:rPr>
        <w:t xml:space="preserve">IUP INGENIERIE MANAGT EDUC CUL (0212125W) </w:t>
      </w:r>
    </w:p>
    <w:p w14:paraId="1B6409F0" w14:textId="77777777" w:rsidR="004E3E91" w:rsidRPr="00DB07C3" w:rsidRDefault="004E3E91" w:rsidP="00F62C07">
      <w:pPr>
        <w:spacing w:after="0"/>
        <w:rPr>
          <w:rFonts w:ascii="Calibri" w:hAnsi="Calibri"/>
          <w:bCs/>
          <w:caps/>
          <w:noProof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>36 rue Chabot Charny</w:t>
      </w:r>
    </w:p>
    <w:p w14:paraId="67DE0730" w14:textId="37B53B2A" w:rsidR="004E3E91" w:rsidRPr="00A85E66" w:rsidRDefault="004E3E91" w:rsidP="00DE7C4D">
      <w:pPr>
        <w:spacing w:after="0"/>
        <w:rPr>
          <w:rFonts w:ascii="Calibri" w:hAnsi="Calibri"/>
          <w:bCs/>
          <w:caps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>21000 DIJON</w:t>
      </w:r>
    </w:p>
    <w:p w14:paraId="4BC6B5D2" w14:textId="77777777" w:rsidR="004E3E91" w:rsidRDefault="004E3E91" w:rsidP="000D5707">
      <w:pPr>
        <w:spacing w:after="0"/>
        <w:rPr>
          <w:bCs/>
          <w:color w:val="000000" w:themeColor="text1"/>
        </w:rPr>
      </w:pPr>
    </w:p>
    <w:p w14:paraId="213A1D05" w14:textId="77777777" w:rsidR="004E3E91" w:rsidRPr="006321B5" w:rsidRDefault="004E3E91" w:rsidP="000D5707">
      <w:pPr>
        <w:spacing w:after="0"/>
        <w:rPr>
          <w:bCs/>
          <w:color w:val="000000" w:themeColor="text1"/>
        </w:rPr>
      </w:pPr>
    </w:p>
    <w:p w14:paraId="30732473" w14:textId="77777777" w:rsidR="00CF264F" w:rsidRDefault="00CF264F" w:rsidP="00CF264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p w14:paraId="52D27397" w14:textId="6E8E644E" w:rsidR="00CF264F" w:rsidRDefault="001D7913" w:rsidP="00CF264F">
      <w:pPr>
        <w:spacing w:after="0"/>
        <w:rPr>
          <w:bCs/>
          <w:noProof/>
          <w:color w:val="000000" w:themeColor="text1"/>
        </w:rPr>
      </w:pPr>
      <w:r w:rsidRPr="001D7913">
        <w:rPr>
          <w:bCs/>
          <w:noProof/>
          <w:color w:val="000000" w:themeColor="text1"/>
        </w:rPr>
        <w:t>39294</w:t>
      </w:r>
    </w:p>
    <w:p w14:paraId="67AAF626" w14:textId="77777777" w:rsidR="001D7913" w:rsidRDefault="001D7913" w:rsidP="00CF264F">
      <w:pPr>
        <w:spacing w:after="0"/>
        <w:rPr>
          <w:bCs/>
          <w:color w:val="000000" w:themeColor="text1"/>
        </w:rPr>
      </w:pPr>
    </w:p>
    <w:p w14:paraId="6EA93D0C" w14:textId="77777777" w:rsidR="00CF264F" w:rsidRPr="001E318F" w:rsidRDefault="00CF264F" w:rsidP="00CF264F">
      <w:pPr>
        <w:spacing w:after="0"/>
        <w:rPr>
          <w:bCs/>
          <w:color w:val="000000" w:themeColor="text1"/>
        </w:rPr>
      </w:pPr>
    </w:p>
    <w:p w14:paraId="6D97E35A" w14:textId="77777777" w:rsidR="00CF264F" w:rsidRDefault="00CF264F" w:rsidP="00CF264F">
      <w:pPr>
        <w:spacing w:after="0"/>
        <w:rPr>
          <w:b/>
          <w:color w:val="000000" w:themeColor="text1"/>
          <w:sz w:val="24"/>
          <w:szCs w:val="24"/>
        </w:rPr>
      </w:pPr>
      <w:r w:rsidRPr="00A31F46">
        <w:rPr>
          <w:b/>
          <w:color w:val="000000" w:themeColor="text1"/>
          <w:sz w:val="24"/>
          <w:szCs w:val="24"/>
        </w:rPr>
        <w:t>INTITULE RNCP</w:t>
      </w:r>
    </w:p>
    <w:p w14:paraId="76F9E668" w14:textId="77777777" w:rsidR="00CF264F" w:rsidRPr="00A85E66" w:rsidRDefault="00CF264F" w:rsidP="00CF264F">
      <w:pPr>
        <w:spacing w:after="0"/>
        <w:rPr>
          <w:rFonts w:ascii="Calibri" w:hAnsi="Calibri"/>
          <w:bCs/>
          <w:caps/>
          <w:color w:val="000000" w:themeColor="text1"/>
        </w:rPr>
      </w:pPr>
    </w:p>
    <w:p w14:paraId="6C092794" w14:textId="77777777" w:rsidR="00CF264F" w:rsidRPr="002319A9" w:rsidRDefault="00CF264F" w:rsidP="00CF264F">
      <w:pPr>
        <w:spacing w:after="0"/>
        <w:rPr>
          <w:bCs/>
          <w:color w:val="000000" w:themeColor="text1"/>
        </w:rPr>
      </w:pPr>
      <w:r w:rsidRPr="00A31F46">
        <w:rPr>
          <w:bCs/>
          <w:color w:val="000000" w:themeColor="text1"/>
        </w:rPr>
        <w:t>MASTER - Direction de projets ou établissements culturels</w:t>
      </w:r>
    </w:p>
    <w:p w14:paraId="0917015E" w14:textId="77777777" w:rsidR="004E3E91" w:rsidRPr="002319A9" w:rsidRDefault="004E3E91" w:rsidP="000D5707">
      <w:pPr>
        <w:spacing w:after="0"/>
        <w:rPr>
          <w:bCs/>
          <w:color w:val="000000" w:themeColor="text1"/>
        </w:rPr>
      </w:pPr>
    </w:p>
    <w:p w14:paraId="529C1C6F" w14:textId="77777777" w:rsidR="004E3E91" w:rsidRPr="002319A9" w:rsidRDefault="004E3E91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p w14:paraId="49FBAB63" w14:textId="656D1491" w:rsidR="004E3E91" w:rsidRPr="00A85E66" w:rsidRDefault="004E3E91" w:rsidP="00A85E66">
      <w:pPr>
        <w:spacing w:after="0"/>
        <w:rPr>
          <w:rFonts w:ascii="Calibri" w:hAnsi="Calibri"/>
          <w:bCs/>
          <w:caps/>
          <w:color w:val="000000" w:themeColor="text1"/>
        </w:rPr>
      </w:pPr>
      <w:r>
        <w:rPr>
          <w:rFonts w:ascii="Calibri" w:hAnsi="Calibri"/>
          <w:bCs/>
          <w:caps/>
          <w:color w:val="000000" w:themeColor="text1"/>
        </w:rPr>
        <w:t xml:space="preserve">Universite </w:t>
      </w:r>
      <w:r w:rsidR="00347095">
        <w:rPr>
          <w:rFonts w:ascii="Calibri" w:hAnsi="Calibri"/>
          <w:bCs/>
          <w:caps/>
          <w:color w:val="000000" w:themeColor="text1"/>
        </w:rPr>
        <w:t>Bourgogne Europe</w:t>
      </w:r>
    </w:p>
    <w:p w14:paraId="56EABF5E" w14:textId="77777777" w:rsidR="004E3E91" w:rsidRDefault="004E3E91" w:rsidP="0086513D">
      <w:pPr>
        <w:spacing w:after="0"/>
        <w:rPr>
          <w:bCs/>
          <w:color w:val="000000" w:themeColor="text1"/>
        </w:rPr>
      </w:pPr>
    </w:p>
    <w:p w14:paraId="06BC6127" w14:textId="77777777" w:rsidR="004E3E91" w:rsidRDefault="004E3E91" w:rsidP="0086513D">
      <w:pPr>
        <w:spacing w:after="0"/>
        <w:rPr>
          <w:bCs/>
          <w:color w:val="000000" w:themeColor="text1"/>
        </w:rPr>
      </w:pPr>
    </w:p>
    <w:p w14:paraId="03E7CD25" w14:textId="77777777" w:rsidR="004E3E91" w:rsidRDefault="004E3E91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4733D" wp14:editId="5705D0F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D4C75" id="Rectangle 6" o:spid="_x0000_s1026" style="position:absolute;margin-left:0;margin-top:.6pt;width:481.9pt;height:3.5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" fillcolor="#00b050" strokecolor="#d0c2bd" strokeweight="1pt">
                <w10:wrap anchorx="margin"/>
              </v:rect>
            </w:pict>
          </mc:Fallback>
        </mc:AlternateContent>
      </w:r>
    </w:p>
    <w:p w14:paraId="6EB5ABDA" w14:textId="77777777" w:rsidR="004E3E91" w:rsidRPr="00AA60E5" w:rsidRDefault="004E3E91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4A8EB8DD" w14:textId="77777777" w:rsidR="004E3E91" w:rsidRDefault="004E3E91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APTITUDES </w:t>
      </w:r>
    </w:p>
    <w:p w14:paraId="7F1EDA69" w14:textId="77777777" w:rsidR="004E3E91" w:rsidRPr="00F652B5" w:rsidRDefault="004E3E91" w:rsidP="00AA60E5">
      <w:pPr>
        <w:spacing w:after="0"/>
        <w:rPr>
          <w:bCs/>
          <w:caps/>
          <w:color w:val="000000" w:themeColor="text1"/>
        </w:rPr>
      </w:pPr>
    </w:p>
    <w:p w14:paraId="10AECC92" w14:textId="26A10862" w:rsidR="004E3E91" w:rsidRPr="00AA60E5" w:rsidRDefault="004E3E91" w:rsidP="00AA60E5">
      <w:pPr>
        <w:spacing w:after="0"/>
        <w:rPr>
          <w:bCs/>
          <w:color w:val="000000" w:themeColor="text1"/>
        </w:rPr>
      </w:pPr>
      <w:r w:rsidRPr="00DB07C3">
        <w:rPr>
          <w:bCs/>
          <w:noProof/>
          <w:color w:val="000000" w:themeColor="text1"/>
        </w:rPr>
        <w:t>Le champ des métiers rend nécessaire l’acquisition de connaissances approfondies dans les matières suivantes : droit, gestion, éducation, esthétique, ethnologie, histoire, communication et sociologie. L’objectif de la formation est d’une part d’organiser l’acquisition de ces savoirs, d’autre part d’en assurer leur transformation en savoir-faire par l’expérimentation et la confrontation au terrain grâce à l’intervention de professionnels, des visites in situ, une pédagogie par projets et une attention toute particulière au stage avec un double tutorat académique et professionnel.</w:t>
      </w:r>
    </w:p>
    <w:p w14:paraId="1CEAB503" w14:textId="77777777" w:rsidR="004E3E91" w:rsidRDefault="004E3E9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14:paraId="732F01DD" w14:textId="77777777" w:rsidR="004E3E91" w:rsidRDefault="004E3E91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COMPETENCES ACQUISES A L’ISSUE DE LA FORMATION </w:t>
      </w:r>
    </w:p>
    <w:p w14:paraId="33589A6C" w14:textId="0A9490B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Compétences acquises :</w:t>
      </w:r>
    </w:p>
    <w:p w14:paraId="6928E08C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savoir utiliser les outils de gestion dans le cadre de l’administration d’une structure culturelle,</w:t>
      </w:r>
    </w:p>
    <w:p w14:paraId="603B475B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savoir utiliser les outils de communication,</w:t>
      </w:r>
    </w:p>
    <w:p w14:paraId="5D2D487F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connaître les enjeux de l’action artistique et culturelle,</w:t>
      </w:r>
    </w:p>
    <w:p w14:paraId="2D431332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connaître les enjeux de la valorisation du patrimoine,</w:t>
      </w:r>
    </w:p>
    <w:p w14:paraId="01441D97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analyser les conditions de réception des œuvres,</w:t>
      </w:r>
    </w:p>
    <w:p w14:paraId="2D2FD4B7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élaborer le budget d’un projet et établir des partenariats,</w:t>
      </w:r>
    </w:p>
    <w:p w14:paraId="1F00466D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effectuer le suivi financier d’une action culturelle,</w:t>
      </w:r>
    </w:p>
    <w:p w14:paraId="689A8FAF" w14:textId="39365473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donner aux étudiants les bases indispensables en épistémologie et en méthodologie de la</w:t>
      </w:r>
      <w:r w:rsidR="00CF264F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recherche,</w:t>
      </w:r>
    </w:p>
    <w:p w14:paraId="0C872B18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transmettre les cadres théoriques qui sous-tendent le secteur des arts et de la culture,</w:t>
      </w:r>
    </w:p>
    <w:p w14:paraId="388CF2EA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</w:t>
      </w:r>
      <w:r w:rsidRPr="00DB07C3">
        <w:rPr>
          <w:bCs/>
          <w:noProof/>
          <w:color w:val="000000" w:themeColor="text1"/>
        </w:rPr>
        <w:tab/>
        <w:t>acquérir les bases indispensables pour traiter des thèmes de recherche sous forme d’un mémoire.</w:t>
      </w:r>
    </w:p>
    <w:p w14:paraId="124FC185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</w:p>
    <w:p w14:paraId="57F81786" w14:textId="77777777" w:rsidR="004E3E91" w:rsidRPr="00AA60E5" w:rsidRDefault="004E3E91" w:rsidP="00AA60E5">
      <w:pPr>
        <w:spacing w:after="0"/>
        <w:rPr>
          <w:bCs/>
          <w:color w:val="000000" w:themeColor="text1"/>
        </w:rPr>
      </w:pPr>
    </w:p>
    <w:p w14:paraId="63AB55A8" w14:textId="77777777" w:rsidR="004E3E91" w:rsidRPr="00AA60E5" w:rsidRDefault="004E3E91" w:rsidP="00AA60E5">
      <w:pPr>
        <w:spacing w:after="0"/>
        <w:rPr>
          <w:bCs/>
          <w:color w:val="000000" w:themeColor="text1"/>
        </w:rPr>
      </w:pPr>
    </w:p>
    <w:p w14:paraId="3F01F00A" w14:textId="77777777" w:rsidR="004E3E91" w:rsidRPr="004548A0" w:rsidRDefault="004E3E91" w:rsidP="004548A0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F4DFC" wp14:editId="52CF6861">
                <wp:simplePos x="0" y="0"/>
                <wp:positionH relativeFrom="margin">
                  <wp:align>left</wp:align>
                </wp:positionH>
                <wp:positionV relativeFrom="paragraph">
                  <wp:posOffset>7592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E1C4E" id="Rectangle 744182532" o:spid="_x0000_s1026" style="position:absolute;margin-left:0;margin-top:.6pt;width:481.9pt;height:3.55p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" fillcolor="#00b050" strokecolor="#d0c2bd" strokeweight="1pt">
                <w10:wrap anchorx="margin"/>
              </v:rect>
            </w:pict>
          </mc:Fallback>
        </mc:AlternateContent>
      </w:r>
    </w:p>
    <w:p w14:paraId="5C6FBDCD" w14:textId="77777777" w:rsidR="00084FD6" w:rsidRPr="00F652B5" w:rsidRDefault="00084FD6" w:rsidP="00084FD6">
      <w:pPr>
        <w:spacing w:after="0"/>
        <w:rPr>
          <w:b/>
          <w:color w:val="000000" w:themeColor="text1"/>
          <w:sz w:val="24"/>
          <w:szCs w:val="24"/>
        </w:rPr>
      </w:pPr>
      <w:r w:rsidRPr="00C53B7F">
        <w:rPr>
          <w:b/>
          <w:color w:val="000000" w:themeColor="text1"/>
          <w:sz w:val="24"/>
          <w:szCs w:val="24"/>
        </w:rPr>
        <w:t>VALIDATION POSSIBLE PAR BLOCS DE COMPETENCES</w:t>
      </w:r>
    </w:p>
    <w:p w14:paraId="45D14966" w14:textId="77777777" w:rsidR="00084FD6" w:rsidRPr="004548A0" w:rsidRDefault="00084FD6" w:rsidP="00084FD6">
      <w:pPr>
        <w:spacing w:after="0"/>
        <w:rPr>
          <w:bCs/>
          <w:color w:val="000000" w:themeColor="text1"/>
        </w:rPr>
      </w:pPr>
    </w:p>
    <w:p w14:paraId="08F9A56D" w14:textId="77777777" w:rsidR="00084FD6" w:rsidRPr="00F40D85" w:rsidRDefault="00084FD6" w:rsidP="00084FD6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F40D85">
        <w:rPr>
          <w:bCs/>
          <w:color w:val="000000" w:themeColor="text1"/>
          <w:sz w:val="24"/>
          <w:szCs w:val="24"/>
        </w:rPr>
        <w:t xml:space="preserve">OUI </w:t>
      </w:r>
      <w:r w:rsidRPr="00F40D85"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t>☐</w:t>
      </w:r>
      <w:r w:rsidRPr="00F40D85">
        <w:rPr>
          <w:bCs/>
          <w:color w:val="000000" w:themeColor="text1"/>
          <w:sz w:val="24"/>
          <w:szCs w:val="24"/>
        </w:rPr>
        <w:tab/>
        <w:t xml:space="preserve">NON </w:t>
      </w:r>
      <w:r w:rsidRPr="00F40D85"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sym w:font="Wingdings" w:char="F0FE"/>
      </w:r>
    </w:p>
    <w:p w14:paraId="7B0907F9" w14:textId="77777777" w:rsidR="004E3E91" w:rsidRDefault="004E3E91" w:rsidP="004548A0">
      <w:pPr>
        <w:spacing w:after="0"/>
        <w:rPr>
          <w:bCs/>
          <w:color w:val="000000" w:themeColor="text1"/>
        </w:rPr>
      </w:pPr>
    </w:p>
    <w:p w14:paraId="2483DF42" w14:textId="77777777" w:rsidR="004E3E91" w:rsidRPr="004548A0" w:rsidRDefault="004E3E91" w:rsidP="004548A0">
      <w:pPr>
        <w:spacing w:after="0"/>
        <w:rPr>
          <w:bCs/>
          <w:color w:val="000000" w:themeColor="text1"/>
        </w:rPr>
      </w:pPr>
    </w:p>
    <w:p w14:paraId="7218ADEE" w14:textId="77777777" w:rsidR="004E3E91" w:rsidRPr="00F652B5" w:rsidRDefault="004E3E91" w:rsidP="00F652B5">
      <w:pPr>
        <w:spacing w:after="0"/>
        <w:rPr>
          <w:b/>
          <w:color w:val="000000" w:themeColor="text1"/>
          <w:sz w:val="24"/>
          <w:szCs w:val="24"/>
        </w:rPr>
      </w:pPr>
      <w:r w:rsidRPr="005E2427">
        <w:rPr>
          <w:b/>
          <w:color w:val="000000" w:themeColor="text1"/>
          <w:sz w:val="24"/>
          <w:szCs w:val="24"/>
        </w:rPr>
        <w:t>POSSIBILITES DE POURSUITE D’ETUDES</w:t>
      </w:r>
    </w:p>
    <w:p w14:paraId="37D58430" w14:textId="77777777" w:rsidR="004E3E91" w:rsidRPr="004548A0" w:rsidRDefault="004E3E91" w:rsidP="004548A0">
      <w:pPr>
        <w:spacing w:after="0"/>
        <w:rPr>
          <w:bCs/>
          <w:color w:val="000000" w:themeColor="text1"/>
        </w:rPr>
      </w:pPr>
    </w:p>
    <w:p w14:paraId="784BD5C6" w14:textId="77777777" w:rsidR="00B70CE1" w:rsidRPr="001E318F" w:rsidRDefault="00B70CE1" w:rsidP="00B70CE1">
      <w:pPr>
        <w:spacing w:after="0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t xml:space="preserve">La formation </w:t>
      </w:r>
      <w:r w:rsidRPr="00DB07C3">
        <w:rPr>
          <w:bCs/>
          <w:noProof/>
          <w:color w:val="000000" w:themeColor="text1"/>
        </w:rPr>
        <w:t>donne</w:t>
      </w:r>
      <w:r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 xml:space="preserve"> une base théorique et une connaissance du champ professionnel solides aux étudiants qui souhaitent préparer les concours de la fonction publique territoriale ou un doctorat.</w:t>
      </w:r>
    </w:p>
    <w:p w14:paraId="2CF6A31F" w14:textId="77777777" w:rsidR="004E3E91" w:rsidRPr="004548A0" w:rsidRDefault="004E3E91" w:rsidP="004548A0">
      <w:pPr>
        <w:spacing w:after="0"/>
        <w:rPr>
          <w:bCs/>
          <w:color w:val="000000" w:themeColor="text1"/>
        </w:rPr>
      </w:pPr>
    </w:p>
    <w:p w14:paraId="7BA0871F" w14:textId="77777777" w:rsidR="00084FD6" w:rsidRPr="00F652B5" w:rsidRDefault="00084FD6" w:rsidP="00084FD6">
      <w:pPr>
        <w:spacing w:after="0"/>
        <w:rPr>
          <w:b/>
          <w:color w:val="000000" w:themeColor="text1"/>
          <w:sz w:val="24"/>
          <w:szCs w:val="24"/>
        </w:rPr>
      </w:pPr>
      <w:r w:rsidRPr="00A540CF">
        <w:rPr>
          <w:b/>
          <w:color w:val="000000" w:themeColor="text1"/>
          <w:sz w:val="24"/>
          <w:szCs w:val="24"/>
        </w:rPr>
        <w:t>PASSERELLES POSSIBLES</w:t>
      </w:r>
    </w:p>
    <w:p w14:paraId="586CB958" w14:textId="77777777" w:rsidR="00084FD6" w:rsidRPr="004548A0" w:rsidRDefault="00084FD6" w:rsidP="00084FD6">
      <w:pPr>
        <w:spacing w:after="0"/>
        <w:rPr>
          <w:bCs/>
          <w:color w:val="000000" w:themeColor="text1"/>
        </w:rPr>
      </w:pPr>
    </w:p>
    <w:p w14:paraId="5E0F379D" w14:textId="77777777" w:rsidR="00084FD6" w:rsidRDefault="00084FD6" w:rsidP="00084FD6">
      <w:r w:rsidRPr="00886DC4">
        <w:t xml:space="preserve">Il n’est pas prévu de passerelle spécifique avec une autre formation. </w:t>
      </w:r>
    </w:p>
    <w:p w14:paraId="54B0217C" w14:textId="77777777" w:rsidR="008964AD" w:rsidRDefault="008964AD" w:rsidP="00084FD6">
      <w:pPr>
        <w:spacing w:after="0"/>
        <w:rPr>
          <w:b/>
          <w:color w:val="000000" w:themeColor="text1"/>
          <w:sz w:val="24"/>
          <w:szCs w:val="24"/>
        </w:rPr>
      </w:pPr>
      <w:bookmarkStart w:id="0" w:name="_Hlk162429937"/>
    </w:p>
    <w:p w14:paraId="08D5694A" w14:textId="650A3C17" w:rsidR="00084FD6" w:rsidRPr="00F40D85" w:rsidRDefault="00084FD6" w:rsidP="00084FD6">
      <w:pPr>
        <w:spacing w:after="0"/>
        <w:rPr>
          <w:b/>
          <w:color w:val="000000" w:themeColor="text1"/>
          <w:sz w:val="24"/>
          <w:szCs w:val="24"/>
        </w:rPr>
      </w:pPr>
      <w:r w:rsidRPr="00F40D85">
        <w:rPr>
          <w:b/>
          <w:color w:val="000000" w:themeColor="text1"/>
          <w:sz w:val="24"/>
          <w:szCs w:val="24"/>
        </w:rPr>
        <w:t>EQUIVALENCES</w:t>
      </w:r>
    </w:p>
    <w:p w14:paraId="7E34FAE5" w14:textId="77777777" w:rsidR="00084FD6" w:rsidRPr="00F40D85" w:rsidRDefault="00084FD6" w:rsidP="00084FD6">
      <w:pPr>
        <w:spacing w:after="0"/>
        <w:rPr>
          <w:bCs/>
          <w:color w:val="000000" w:themeColor="text1"/>
        </w:rPr>
      </w:pPr>
    </w:p>
    <w:bookmarkEnd w:id="0"/>
    <w:p w14:paraId="518A1A2D" w14:textId="77777777" w:rsidR="00084FD6" w:rsidRDefault="00084FD6" w:rsidP="00084FD6">
      <w:pPr>
        <w:spacing w:after="0"/>
        <w:rPr>
          <w:bCs/>
          <w:color w:val="000000" w:themeColor="text1"/>
        </w:rPr>
      </w:pPr>
      <w:r>
        <w:rPr>
          <w:rStyle w:val="ui-provider"/>
        </w:rPr>
        <w:t>Cette deuxième année de Master permet l'obtention de 60 ECTS.</w:t>
      </w:r>
    </w:p>
    <w:p w14:paraId="2D59B7D7" w14:textId="77777777" w:rsidR="004E3E91" w:rsidRDefault="004E3E91" w:rsidP="00F652B5">
      <w:pPr>
        <w:spacing w:after="0"/>
        <w:rPr>
          <w:bCs/>
          <w:color w:val="000000" w:themeColor="text1"/>
        </w:rPr>
      </w:pPr>
    </w:p>
    <w:p w14:paraId="65EE8D9E" w14:textId="77777777" w:rsidR="004E3E91" w:rsidRDefault="004E3E91" w:rsidP="00F652B5">
      <w:pPr>
        <w:spacing w:after="0"/>
        <w:rPr>
          <w:bCs/>
          <w:color w:val="000000" w:themeColor="text1"/>
        </w:rPr>
      </w:pPr>
    </w:p>
    <w:p w14:paraId="0BBBD06D" w14:textId="77777777" w:rsidR="004E3E91" w:rsidRPr="00F652B5" w:rsidRDefault="004E3E91" w:rsidP="00F652B5">
      <w:pPr>
        <w:spacing w:after="0"/>
        <w:rPr>
          <w:b/>
          <w:color w:val="000000" w:themeColor="text1"/>
          <w:sz w:val="24"/>
          <w:szCs w:val="24"/>
        </w:rPr>
      </w:pPr>
      <w:r w:rsidRPr="00CF264F">
        <w:rPr>
          <w:b/>
          <w:color w:val="000000" w:themeColor="text1"/>
          <w:sz w:val="24"/>
          <w:szCs w:val="24"/>
        </w:rPr>
        <w:t>PERSPECTIVES D’EMPLOI/METIERS ACCESSIBLES</w:t>
      </w:r>
    </w:p>
    <w:p w14:paraId="6338F6B4" w14:textId="02620C14" w:rsidR="00CF264F" w:rsidRDefault="00CF264F" w:rsidP="00CF264F">
      <w:pPr>
        <w:spacing w:after="0"/>
        <w:rPr>
          <w:bCs/>
          <w:noProof/>
          <w:color w:val="000000" w:themeColor="text1"/>
        </w:rPr>
      </w:pPr>
    </w:p>
    <w:p w14:paraId="58B72A4A" w14:textId="1AEBCD8A" w:rsidR="00CF264F" w:rsidRPr="00DB07C3" w:rsidRDefault="00CF264F" w:rsidP="00CF264F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Les débouchés professionnels visés par le parcours « Publics et Territoires » correspondent aux missions de conception, de coordination, d'administration, de gestion et de médiation adaptées au champ professionnel de la culture et aux échanges culturels internationaux. </w:t>
      </w:r>
    </w:p>
    <w:p w14:paraId="34CA8334" w14:textId="7FA5B750" w:rsidR="004E3E91" w:rsidRDefault="004E3E91" w:rsidP="00F652B5">
      <w:pPr>
        <w:spacing w:after="0"/>
        <w:rPr>
          <w:bCs/>
          <w:color w:val="000000" w:themeColor="text1"/>
        </w:rPr>
      </w:pPr>
    </w:p>
    <w:p w14:paraId="137670DA" w14:textId="41D4072E" w:rsidR="008964AD" w:rsidRDefault="008964AD" w:rsidP="00F652B5">
      <w:pPr>
        <w:spacing w:after="0"/>
        <w:rPr>
          <w:bCs/>
          <w:color w:val="000000" w:themeColor="text1"/>
        </w:rPr>
      </w:pPr>
    </w:p>
    <w:p w14:paraId="7E243B16" w14:textId="4EFBB0DB" w:rsidR="008964AD" w:rsidRDefault="008964AD" w:rsidP="00F652B5">
      <w:pPr>
        <w:spacing w:after="0"/>
        <w:rPr>
          <w:bCs/>
          <w:color w:val="000000" w:themeColor="text1"/>
        </w:rPr>
      </w:pPr>
    </w:p>
    <w:p w14:paraId="28BC90C2" w14:textId="77777777" w:rsidR="008964AD" w:rsidRPr="004548A0" w:rsidRDefault="008964AD" w:rsidP="00F652B5">
      <w:pPr>
        <w:spacing w:after="0"/>
        <w:rPr>
          <w:bCs/>
          <w:color w:val="000000" w:themeColor="text1"/>
        </w:rPr>
      </w:pPr>
    </w:p>
    <w:p w14:paraId="58182D44" w14:textId="77777777" w:rsidR="004E3E91" w:rsidRPr="004548A0" w:rsidRDefault="004E3E91" w:rsidP="00F652B5">
      <w:pPr>
        <w:spacing w:after="0"/>
        <w:rPr>
          <w:bCs/>
          <w:color w:val="000000" w:themeColor="text1"/>
        </w:rPr>
      </w:pPr>
    </w:p>
    <w:p w14:paraId="328D7F91" w14:textId="77777777" w:rsidR="004E3E91" w:rsidRPr="004548A0" w:rsidRDefault="004E3E91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E4350A" wp14:editId="42D3BE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59CFE" id="Rectangle 1785996343" o:spid="_x0000_s1026" style="position:absolute;margin-left:0;margin-top:-.05pt;width:481.9pt;height:3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" fillcolor="#00b050" strokecolor="#d0c2bd" strokeweight="1pt">
                <w10:wrap anchorx="margin"/>
              </v:rect>
            </w:pict>
          </mc:Fallback>
        </mc:AlternateContent>
      </w:r>
    </w:p>
    <w:p w14:paraId="7963ACCC" w14:textId="77777777" w:rsidR="004E3E91" w:rsidRPr="001C3483" w:rsidRDefault="004E3E91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>
        <w:rPr>
          <w:b/>
          <w:color w:val="000000" w:themeColor="text1"/>
          <w:sz w:val="24"/>
          <w:szCs w:val="24"/>
        </w:rPr>
        <w:t xml:space="preserve"> </w:t>
      </w:r>
      <w:r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p w14:paraId="7FE9071D" w14:textId="0A7AC042" w:rsidR="004E3E91" w:rsidRPr="001E318F" w:rsidRDefault="001D7913" w:rsidP="001C3483">
      <w:pPr>
        <w:spacing w:after="0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t>434</w:t>
      </w:r>
    </w:p>
    <w:p w14:paraId="29C2F13A" w14:textId="77777777" w:rsidR="004E3E91" w:rsidRDefault="004E3E91" w:rsidP="00F271EF">
      <w:pPr>
        <w:spacing w:after="0"/>
        <w:rPr>
          <w:bCs/>
          <w:color w:val="000000" w:themeColor="text1"/>
        </w:rPr>
      </w:pPr>
    </w:p>
    <w:p w14:paraId="26843976" w14:textId="77777777" w:rsidR="004E3E91" w:rsidRPr="0013789E" w:rsidRDefault="004E3E91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p w14:paraId="616DC89E" w14:textId="0D561F10" w:rsidR="00BF39D6" w:rsidRDefault="004E3E91" w:rsidP="00BF39D6">
      <w:pPr>
        <w:spacing w:after="0"/>
        <w:rPr>
          <w:bCs/>
          <w:noProof/>
          <w:color w:val="000000" w:themeColor="text1"/>
        </w:rPr>
      </w:pPr>
      <w:r w:rsidRPr="001D7913">
        <w:rPr>
          <w:bCs/>
          <w:color w:val="000000" w:themeColor="text1"/>
        </w:rPr>
        <w:t xml:space="preserve">Du </w:t>
      </w:r>
      <w:r w:rsidR="001D7913" w:rsidRPr="001D7913">
        <w:rPr>
          <w:bCs/>
          <w:noProof/>
          <w:color w:val="000000" w:themeColor="text1"/>
        </w:rPr>
        <w:t>22/</w:t>
      </w:r>
      <w:r w:rsidR="008964AD" w:rsidRPr="001D7913">
        <w:rPr>
          <w:bCs/>
          <w:color w:val="000000" w:themeColor="text1"/>
        </w:rPr>
        <w:t>0</w:t>
      </w:r>
      <w:r w:rsidRPr="001D7913">
        <w:rPr>
          <w:bCs/>
          <w:noProof/>
          <w:color w:val="000000" w:themeColor="text1"/>
        </w:rPr>
        <w:t>9/202</w:t>
      </w:r>
      <w:r w:rsidR="001D7913" w:rsidRPr="001D7913">
        <w:rPr>
          <w:bCs/>
          <w:noProof/>
          <w:color w:val="000000" w:themeColor="text1"/>
        </w:rPr>
        <w:t>5</w:t>
      </w:r>
      <w:r w:rsidRPr="001D7913">
        <w:rPr>
          <w:bCs/>
          <w:color w:val="000000" w:themeColor="text1"/>
        </w:rPr>
        <w:t xml:space="preserve"> au </w:t>
      </w:r>
      <w:r w:rsidR="001D7913" w:rsidRPr="001D7913">
        <w:rPr>
          <w:bCs/>
          <w:noProof/>
          <w:color w:val="000000" w:themeColor="text1"/>
        </w:rPr>
        <w:t>18</w:t>
      </w:r>
      <w:r w:rsidR="008964AD" w:rsidRPr="001D7913">
        <w:rPr>
          <w:bCs/>
          <w:noProof/>
          <w:color w:val="000000" w:themeColor="text1"/>
        </w:rPr>
        <w:t>/</w:t>
      </w:r>
      <w:r w:rsidR="008964AD" w:rsidRPr="001D7913">
        <w:rPr>
          <w:bCs/>
          <w:color w:val="000000" w:themeColor="text1"/>
        </w:rPr>
        <w:t>0</w:t>
      </w:r>
      <w:r w:rsidR="001D7913" w:rsidRPr="001D7913">
        <w:rPr>
          <w:bCs/>
          <w:noProof/>
          <w:color w:val="000000" w:themeColor="text1"/>
        </w:rPr>
        <w:t>9</w:t>
      </w:r>
      <w:r w:rsidRPr="001D7913">
        <w:rPr>
          <w:bCs/>
          <w:noProof/>
          <w:color w:val="000000" w:themeColor="text1"/>
        </w:rPr>
        <w:t>/202</w:t>
      </w:r>
      <w:r w:rsidR="001D7913" w:rsidRPr="001D7913">
        <w:rPr>
          <w:bCs/>
          <w:noProof/>
          <w:color w:val="000000" w:themeColor="text1"/>
        </w:rPr>
        <w:t>6</w:t>
      </w:r>
    </w:p>
    <w:p w14:paraId="2B9A56A8" w14:textId="77777777" w:rsidR="00BF39D6" w:rsidRDefault="00BF39D6" w:rsidP="00BF39D6">
      <w:pPr>
        <w:spacing w:after="0"/>
        <w:rPr>
          <w:bCs/>
          <w:noProof/>
          <w:color w:val="000000" w:themeColor="text1"/>
        </w:rPr>
      </w:pPr>
    </w:p>
    <w:p w14:paraId="5C057981" w14:textId="4BB64C4F" w:rsidR="004E3E91" w:rsidRDefault="004E3E91" w:rsidP="00BF39D6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p w14:paraId="50CE8539" w14:textId="1DA067DE" w:rsidR="004E3E91" w:rsidRPr="00BF39D6" w:rsidRDefault="00BF39D6" w:rsidP="00F271EF">
      <w:pPr>
        <w:spacing w:after="0"/>
        <w:rPr>
          <w:bCs/>
          <w:color w:val="000000" w:themeColor="text1"/>
          <w:sz w:val="24"/>
          <w:szCs w:val="24"/>
        </w:rPr>
      </w:pPr>
      <w:r w:rsidRPr="00BF39D6">
        <w:rPr>
          <w:bCs/>
          <w:color w:val="000000" w:themeColor="text1"/>
          <w:sz w:val="24"/>
          <w:szCs w:val="24"/>
        </w:rPr>
        <w:t>Voir planning</w:t>
      </w:r>
    </w:p>
    <w:p w14:paraId="44476B55" w14:textId="77777777" w:rsidR="004E3E91" w:rsidRDefault="004E3E91" w:rsidP="00F271EF">
      <w:pPr>
        <w:spacing w:after="0"/>
        <w:rPr>
          <w:bCs/>
          <w:color w:val="000000" w:themeColor="text1"/>
        </w:rPr>
      </w:pPr>
    </w:p>
    <w:p w14:paraId="02ED7BF1" w14:textId="77777777" w:rsidR="004E3E91" w:rsidRDefault="004E3E91" w:rsidP="00F271EF">
      <w:pPr>
        <w:spacing w:after="0"/>
        <w:rPr>
          <w:bCs/>
          <w:color w:val="000000" w:themeColor="text1"/>
        </w:rPr>
      </w:pPr>
    </w:p>
    <w:p w14:paraId="6BB87AC7" w14:textId="77777777" w:rsidR="004E3E91" w:rsidRDefault="004E3E91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271C" wp14:editId="216E3D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B4DE2" id="Rectangle 27" o:spid="_x0000_s1026" style="position:absolute;margin-left:0;margin-top:0;width:481.9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" fillcolor="#00b050" strokecolor="#d0c2bd" strokeweight="1pt">
                <w10:wrap anchorx="margin"/>
              </v:rect>
            </w:pict>
          </mc:Fallback>
        </mc:AlternateContent>
      </w:r>
    </w:p>
    <w:p w14:paraId="336A94DA" w14:textId="77777777" w:rsidR="00C20E5B" w:rsidRDefault="00C20E5B" w:rsidP="00C20E5B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0A7352">
        <w:rPr>
          <w:b/>
          <w:color w:val="000000" w:themeColor="text1"/>
          <w:sz w:val="24"/>
          <w:szCs w:val="24"/>
          <w:u w:val="single"/>
        </w:rPr>
        <w:t>PROGRAMME DE FORMATION</w:t>
      </w:r>
    </w:p>
    <w:p w14:paraId="1ADD4E48" w14:textId="77777777" w:rsidR="00C20E5B" w:rsidRPr="00F34F88" w:rsidRDefault="00C20E5B" w:rsidP="00C20E5B">
      <w:pPr>
        <w:spacing w:after="0"/>
        <w:rPr>
          <w:bCs/>
          <w:color w:val="000000" w:themeColor="text1"/>
        </w:rPr>
      </w:pPr>
    </w:p>
    <w:p w14:paraId="3710E6E4" w14:textId="77777777" w:rsidR="00C20E5B" w:rsidRPr="001E318F" w:rsidRDefault="00C20E5B" w:rsidP="00C20E5B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Voir document Programme de formation</w:t>
      </w:r>
    </w:p>
    <w:p w14:paraId="0CCBD27D" w14:textId="77777777" w:rsidR="004E3E91" w:rsidRDefault="004E3E91" w:rsidP="00F34F88">
      <w:pPr>
        <w:spacing w:after="0"/>
        <w:rPr>
          <w:bCs/>
          <w:color w:val="000000" w:themeColor="text1"/>
        </w:rPr>
      </w:pPr>
    </w:p>
    <w:p w14:paraId="0256CBC6" w14:textId="77777777" w:rsidR="004E3E91" w:rsidRDefault="004E3E91" w:rsidP="00F34F88">
      <w:pPr>
        <w:spacing w:after="0"/>
        <w:rPr>
          <w:bCs/>
          <w:color w:val="000000" w:themeColor="text1"/>
        </w:rPr>
      </w:pPr>
    </w:p>
    <w:p w14:paraId="56D40D8C" w14:textId="77777777" w:rsidR="004E3E91" w:rsidRPr="00A85E66" w:rsidRDefault="004E3E91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6D3FF" wp14:editId="413F99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94DED" id="Rectangle 28" o:spid="_x0000_s1026" style="position:absolute;margin-left:0;margin-top:0;width:481.9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" fillcolor="#00b050" strokecolor="#d0c2bd" strokeweight="1pt">
                <w10:wrap anchorx="margin"/>
              </v:rect>
            </w:pict>
          </mc:Fallback>
        </mc:AlternateContent>
      </w:r>
    </w:p>
    <w:p w14:paraId="20188A8E" w14:textId="77777777" w:rsidR="004E3E91" w:rsidRDefault="004E3E91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p w14:paraId="76EF79C9" w14:textId="77777777" w:rsidR="00C20E5B" w:rsidRDefault="00C20E5B" w:rsidP="00F62C07">
      <w:pPr>
        <w:spacing w:after="0"/>
        <w:rPr>
          <w:bCs/>
          <w:noProof/>
          <w:color w:val="000000" w:themeColor="text1"/>
        </w:rPr>
      </w:pPr>
    </w:p>
    <w:p w14:paraId="4D2B0E4E" w14:textId="64FA71E0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Cours magistraux, </w:t>
      </w:r>
    </w:p>
    <w:p w14:paraId="07D0AC04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Travaux dirigés, </w:t>
      </w:r>
    </w:p>
    <w:p w14:paraId="6B63DB95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Études de cas, </w:t>
      </w:r>
    </w:p>
    <w:p w14:paraId="70EBE3EE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Travaux de groupes, </w:t>
      </w:r>
    </w:p>
    <w:p w14:paraId="24940498" w14:textId="3D30A227" w:rsidR="004E3E91" w:rsidRPr="001E318F" w:rsidRDefault="004E3E91" w:rsidP="006164CC">
      <w:pPr>
        <w:spacing w:after="0"/>
        <w:rPr>
          <w:bCs/>
          <w:color w:val="000000" w:themeColor="text1"/>
        </w:rPr>
      </w:pPr>
      <w:r w:rsidRPr="00DB07C3">
        <w:rPr>
          <w:bCs/>
          <w:noProof/>
          <w:color w:val="000000" w:themeColor="text1"/>
        </w:rPr>
        <w:t>- Exposés.</w:t>
      </w:r>
    </w:p>
    <w:p w14:paraId="5D80FAAE" w14:textId="77777777" w:rsidR="004E3E91" w:rsidRPr="00874A3E" w:rsidRDefault="004E3E91" w:rsidP="00874A3E">
      <w:pPr>
        <w:spacing w:after="0"/>
        <w:rPr>
          <w:bCs/>
          <w:color w:val="000000" w:themeColor="text1"/>
        </w:rPr>
      </w:pPr>
    </w:p>
    <w:p w14:paraId="75687128" w14:textId="1F34FFCA" w:rsidR="00C20E5B" w:rsidRDefault="00C20E5B" w:rsidP="00C20E5B">
      <w:pPr>
        <w:spacing w:after="0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L’apprenti pourra bénéficier des moyens techniques suivants :</w:t>
      </w:r>
    </w:p>
    <w:p w14:paraId="42CA103B" w14:textId="77777777" w:rsidR="00C20E5B" w:rsidRPr="00D67E3E" w:rsidRDefault="00C20E5B" w:rsidP="00C20E5B">
      <w:pPr>
        <w:spacing w:after="0"/>
        <w:rPr>
          <w:bCs/>
          <w:color w:val="000000" w:themeColor="text1"/>
        </w:rPr>
      </w:pPr>
      <w:r w:rsidRPr="00D67E3E">
        <w:rPr>
          <w:bCs/>
          <w:color w:val="000000" w:themeColor="text1"/>
        </w:rPr>
        <w:t>- Salles de cours</w:t>
      </w:r>
    </w:p>
    <w:p w14:paraId="5CDD7548" w14:textId="77777777" w:rsidR="00C20E5B" w:rsidRPr="00D67E3E" w:rsidRDefault="00C20E5B" w:rsidP="00C20E5B">
      <w:pPr>
        <w:spacing w:after="0"/>
        <w:rPr>
          <w:bCs/>
          <w:color w:val="000000" w:themeColor="text1"/>
        </w:rPr>
      </w:pPr>
      <w:r w:rsidRPr="00D67E3E">
        <w:rPr>
          <w:bCs/>
          <w:color w:val="000000" w:themeColor="text1"/>
        </w:rPr>
        <w:t>- Salles informatiques</w:t>
      </w:r>
    </w:p>
    <w:p w14:paraId="36E940CB" w14:textId="77777777" w:rsidR="00C20E5B" w:rsidRPr="00874A3E" w:rsidRDefault="00C20E5B" w:rsidP="00C20E5B">
      <w:pPr>
        <w:spacing w:after="0"/>
        <w:rPr>
          <w:bCs/>
          <w:color w:val="000000" w:themeColor="text1"/>
        </w:rPr>
      </w:pPr>
      <w:r w:rsidRPr="00D67E3E">
        <w:rPr>
          <w:bCs/>
          <w:color w:val="000000" w:themeColor="text1"/>
        </w:rPr>
        <w:t>- Bibliothèque</w:t>
      </w:r>
    </w:p>
    <w:p w14:paraId="381DDFA5" w14:textId="77777777" w:rsidR="004E3E91" w:rsidRPr="00874A3E" w:rsidRDefault="004E3E91" w:rsidP="00874A3E">
      <w:pPr>
        <w:spacing w:after="0"/>
        <w:rPr>
          <w:bCs/>
          <w:color w:val="000000" w:themeColor="text1"/>
        </w:rPr>
      </w:pPr>
    </w:p>
    <w:p w14:paraId="6D198F23" w14:textId="77777777" w:rsidR="004E3E91" w:rsidRDefault="004E3E91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p w14:paraId="650639DA" w14:textId="77777777" w:rsidR="00C20E5B" w:rsidRDefault="00C20E5B" w:rsidP="006164CC">
      <w:pPr>
        <w:spacing w:after="0"/>
        <w:rPr>
          <w:bCs/>
          <w:noProof/>
          <w:color w:val="000000" w:themeColor="text1"/>
        </w:rPr>
      </w:pPr>
    </w:p>
    <w:p w14:paraId="5A67670E" w14:textId="476767CF" w:rsidR="004E3E91" w:rsidRPr="001E318F" w:rsidRDefault="004E3E91" w:rsidP="006164CC">
      <w:pPr>
        <w:spacing w:after="0"/>
        <w:rPr>
          <w:bCs/>
          <w:color w:val="000000" w:themeColor="text1"/>
        </w:rPr>
      </w:pPr>
      <w:r w:rsidRPr="00DB07C3">
        <w:rPr>
          <w:bCs/>
          <w:noProof/>
          <w:color w:val="000000" w:themeColor="text1"/>
        </w:rPr>
        <w:t>Les règles applicables aux études LMD sont précisées dans le Référentiel commun des études mis en ligne sur le site internet de l’Université: https://www.u-bourgogne.fr/images/stories/odf/ODF-referentiel-etudes-lmd.pdf</w:t>
      </w:r>
    </w:p>
    <w:p w14:paraId="4BE978D3" w14:textId="77777777" w:rsidR="004E3E91" w:rsidRPr="00874A3E" w:rsidRDefault="004E3E91" w:rsidP="00874A3E">
      <w:pPr>
        <w:spacing w:after="0"/>
        <w:rPr>
          <w:bCs/>
          <w:color w:val="000000" w:themeColor="text1"/>
        </w:rPr>
      </w:pPr>
    </w:p>
    <w:p w14:paraId="56CD1057" w14:textId="77777777" w:rsidR="004E3E91" w:rsidRDefault="004E3E91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8291C" wp14:editId="487DFBBA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E5C70" id="Rectangle 30" o:spid="_x0000_s1026" style="position:absolute;margin-left:8.25pt;margin-top:5.5pt;width:481.9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" fillcolor="#00b050" strokecolor="#d0c2bd" strokeweight="1pt">
                <w10:wrap anchorx="margin"/>
              </v:rect>
            </w:pict>
          </mc:Fallback>
        </mc:AlternateContent>
      </w:r>
    </w:p>
    <w:p w14:paraId="13F8C3B5" w14:textId="77777777" w:rsidR="004E3E91" w:rsidRPr="005E6AB0" w:rsidRDefault="004E3E91" w:rsidP="005E6AB0">
      <w:pPr>
        <w:spacing w:after="0"/>
        <w:rPr>
          <w:bCs/>
          <w:color w:val="000000" w:themeColor="text1"/>
        </w:rPr>
      </w:pPr>
    </w:p>
    <w:p w14:paraId="4978B206" w14:textId="77777777" w:rsidR="004E3E91" w:rsidRDefault="004E3E91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p w14:paraId="10DFC8D5" w14:textId="77777777" w:rsidR="004E3E91" w:rsidRPr="0013789E" w:rsidRDefault="004E3E91" w:rsidP="005E6AB0">
      <w:pPr>
        <w:spacing w:after="0"/>
        <w:rPr>
          <w:bCs/>
          <w:color w:val="000000" w:themeColor="text1"/>
        </w:rPr>
      </w:pPr>
    </w:p>
    <w:p w14:paraId="74283BD6" w14:textId="5C83B31A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L’admission en deuxième année du parcours « Arts et Cultures » est de droit pour les étudiants ayant validé la première année du parcours et représentera environ 20% des effectifs de la première année.</w:t>
      </w:r>
    </w:p>
    <w:p w14:paraId="468C843E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</w:p>
    <w:p w14:paraId="17BA0FF9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Pour les étudiants titulaires d’un autre M1 ou d’un M1 DPEC validé dans une autre université, l’accès au parcours est soumis à l’avis d’une commission pédagogique composée de deux enseignants et d’un professionnel statuant sur la base d’un dossier et d’un entretien. L’admission est prononcée en fonction de </w:t>
      </w:r>
      <w:r w:rsidRPr="00DB07C3">
        <w:rPr>
          <w:bCs/>
          <w:noProof/>
          <w:color w:val="000000" w:themeColor="text1"/>
        </w:rPr>
        <w:lastRenderedPageBreak/>
        <w:t>l’adéquation du projet professionnel du candidat avec les objectifs de formation (les principaux pré-requis sont : une expérience préalable dans secteur culturel, une motivation nourrie par l’expérience des pratiques artistiques et/ou culturelles, ainsi qu’une solide culture générale).</w:t>
      </w:r>
    </w:p>
    <w:p w14:paraId="580387F1" w14:textId="77777777" w:rsidR="004E3E91" w:rsidRPr="00DB07C3" w:rsidRDefault="004E3E91" w:rsidP="00F62C07">
      <w:pPr>
        <w:spacing w:after="0"/>
        <w:rPr>
          <w:bCs/>
          <w:noProof/>
          <w:color w:val="000000" w:themeColor="text1"/>
        </w:rPr>
      </w:pPr>
    </w:p>
    <w:p w14:paraId="1A830324" w14:textId="6F9FB22F" w:rsidR="004E3E91" w:rsidRPr="001E318F" w:rsidRDefault="004E3E91" w:rsidP="005E6AB0">
      <w:pPr>
        <w:spacing w:after="0"/>
        <w:rPr>
          <w:bCs/>
          <w:color w:val="000000" w:themeColor="text1"/>
        </w:rPr>
      </w:pPr>
      <w:r w:rsidRPr="00DB07C3">
        <w:rPr>
          <w:bCs/>
          <w:noProof/>
          <w:color w:val="000000" w:themeColor="text1"/>
        </w:rPr>
        <w:t>- Validation des acquis professionnels (VAP) si vous avez un niveau inférieur à BAC+4. Il faut alors s’adresser au Service Commun de Formations Continue et par Alternance (SEFCA) afin d'obtenir le dossier de VAP et la notice(03 80 39 51 80).</w:t>
      </w:r>
    </w:p>
    <w:p w14:paraId="2F1C46B5" w14:textId="77777777" w:rsidR="004E3E91" w:rsidRPr="00874A3E" w:rsidRDefault="004E3E91" w:rsidP="005E6AB0">
      <w:pPr>
        <w:spacing w:after="0"/>
        <w:rPr>
          <w:bCs/>
          <w:color w:val="000000" w:themeColor="text1"/>
        </w:rPr>
      </w:pPr>
    </w:p>
    <w:p w14:paraId="307AB858" w14:textId="77777777" w:rsidR="00C20E5B" w:rsidRPr="001E318F" w:rsidRDefault="00C20E5B" w:rsidP="00C20E5B">
      <w:pPr>
        <w:spacing w:after="0"/>
        <w:rPr>
          <w:bCs/>
          <w:color w:val="000000" w:themeColor="text1"/>
        </w:rPr>
      </w:pPr>
      <w:r w:rsidRPr="00DB07C3">
        <w:rPr>
          <w:bCs/>
          <w:noProof/>
          <w:color w:val="000000" w:themeColor="text1"/>
        </w:rPr>
        <w:t>En contrat apprentissage : accessible jusqu'à 29 ans révolus</w:t>
      </w:r>
    </w:p>
    <w:p w14:paraId="6AD1644B" w14:textId="77777777" w:rsidR="004E3E91" w:rsidRPr="005E6AB0" w:rsidRDefault="004E3E91" w:rsidP="00F652B5">
      <w:pPr>
        <w:spacing w:after="0"/>
        <w:rPr>
          <w:bCs/>
          <w:color w:val="000000" w:themeColor="text1"/>
        </w:rPr>
      </w:pPr>
    </w:p>
    <w:p w14:paraId="7E018994" w14:textId="77777777" w:rsidR="004E3E91" w:rsidRPr="0013789E" w:rsidRDefault="004E3E91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7340BC3C" w14:textId="625B2379" w:rsidR="00C20E5B" w:rsidRPr="00DB07C3" w:rsidRDefault="00C20E5B" w:rsidP="00C20E5B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Pour une inscription en MASTER 2 Mention Direction de Projets ou Établissements Culturels Parcours Arts et Cultures, vous devez remplir un dossier de candidature via le site de l'INSPE(sur e-Candidat)</w:t>
      </w:r>
      <w:r>
        <w:rPr>
          <w:bCs/>
          <w:noProof/>
          <w:color w:val="000000" w:themeColor="text1"/>
        </w:rPr>
        <w:t xml:space="preserve">. </w:t>
      </w:r>
      <w:hyperlink r:id="rId8" w:history="1">
        <w:r w:rsidRPr="00E80A82">
          <w:rPr>
            <w:rStyle w:val="Lienhypertexte"/>
            <w:bCs/>
            <w:noProof/>
          </w:rPr>
          <w:t>https://inspe.u-bourgogne.fr/</w:t>
        </w:r>
      </w:hyperlink>
    </w:p>
    <w:p w14:paraId="35AFCD7A" w14:textId="77777777" w:rsidR="004E3E91" w:rsidRDefault="004E3E91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p w14:paraId="796F825C" w14:textId="77777777" w:rsidR="004E3E91" w:rsidRPr="00DB07C3" w:rsidRDefault="004E3E91" w:rsidP="00E87D44">
      <w:pPr>
        <w:rPr>
          <w:bCs/>
          <w:noProof/>
          <w:color w:val="000000" w:themeColor="text1"/>
        </w:rPr>
      </w:pPr>
    </w:p>
    <w:p w14:paraId="45E8E98D" w14:textId="77777777" w:rsidR="004E3E91" w:rsidRPr="00DB07C3" w:rsidRDefault="004E3E9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La période de candidature est consultable depuis le site internet de l'INSPE. </w:t>
      </w:r>
    </w:p>
    <w:p w14:paraId="2E20736C" w14:textId="77777777" w:rsidR="004E3E91" w:rsidRPr="00DB07C3" w:rsidRDefault="004E3E9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Vous pouvez également contacter le secrétariat de l'Institut Denis Diderot pour plus d’information.</w:t>
      </w:r>
    </w:p>
    <w:p w14:paraId="38AD301E" w14:textId="77777777" w:rsidR="004E3E91" w:rsidRPr="00DB07C3" w:rsidRDefault="004E3E9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Après acceptation pédagogique: </w:t>
      </w:r>
    </w:p>
    <w:p w14:paraId="2CD77007" w14:textId="77777777" w:rsidR="004E3E91" w:rsidRPr="00DB07C3" w:rsidRDefault="004E3E9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L'inscription administrative se fait auprès du SEFCA à la Maison de l’Université, Esplanade Erasme - BP 27877, 21078 DIJON Cedex</w:t>
      </w:r>
    </w:p>
    <w:p w14:paraId="500C5754" w14:textId="77777777" w:rsidR="004E3E91" w:rsidRPr="00DB07C3" w:rsidRDefault="004E3E9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Le SEFCA établit un devis, un programme, une présentation de formation et un contrat ou convention de formation. </w:t>
      </w:r>
    </w:p>
    <w:p w14:paraId="18B575CD" w14:textId="77777777" w:rsidR="004E3E91" w:rsidRDefault="004E3E91" w:rsidP="005E6AB0">
      <w:pPr>
        <w:spacing w:after="0"/>
        <w:rPr>
          <w:bCs/>
          <w:color w:val="000000" w:themeColor="text1"/>
        </w:rPr>
      </w:pPr>
    </w:p>
    <w:p w14:paraId="04750814" w14:textId="77777777" w:rsidR="004E3E91" w:rsidRPr="005E6AB0" w:rsidRDefault="004E3E91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EDF45" wp14:editId="3538259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A8A93" id="Rectangle 31" o:spid="_x0000_s1026" style="position:absolute;margin-left:0;margin-top:-.05pt;width:481.9pt;height: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0D752770" w14:textId="77777777" w:rsidR="003A6A62" w:rsidRPr="00F563EC" w:rsidRDefault="003A6A62" w:rsidP="003A6A62">
      <w:pPr>
        <w:spacing w:after="0"/>
        <w:rPr>
          <w:b/>
          <w:sz w:val="24"/>
          <w:szCs w:val="24"/>
        </w:rPr>
      </w:pPr>
      <w:bookmarkStart w:id="1" w:name="_Hlk162606030"/>
      <w:r w:rsidRPr="00F563EC">
        <w:rPr>
          <w:b/>
          <w:sz w:val="24"/>
          <w:szCs w:val="24"/>
        </w:rPr>
        <w:t>MOYENS MOBILISES POUR LA RECHERCHE DU CONTRAT D’APPRENTISSAGE</w:t>
      </w:r>
    </w:p>
    <w:p w14:paraId="62769F25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 xml:space="preserve">Pour les candidats retenus déjà étudiants de l’université de Bourgogne : </w:t>
      </w:r>
    </w:p>
    <w:p w14:paraId="7BC435C4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>- Possibilité de participer aux ateliers de recherche d’emploi du Pôle Formation et vie universitaire (rédaction de CV, lettre de motivation, simulation d’entretiens…).</w:t>
      </w:r>
    </w:p>
    <w:p w14:paraId="314F8C8D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>- Accès au Career Center de l’</w:t>
      </w:r>
      <w:r>
        <w:rPr>
          <w:bCs/>
          <w:noProof/>
        </w:rPr>
        <w:t>IuB.</w:t>
      </w:r>
    </w:p>
    <w:p w14:paraId="53CFC9E0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 xml:space="preserve">Pour l’ensemble des candidats retenus : </w:t>
      </w:r>
    </w:p>
    <w:p w14:paraId="6580693E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 xml:space="preserve">- Diffusion d’offres d’apprentissage, reçues notament via le réseau d’entreprises partenaires ou des plateformes nationales de recherche de stages, d’alternance ou d’emploi. </w:t>
      </w:r>
    </w:p>
    <w:p w14:paraId="0A526BAF" w14:textId="77777777" w:rsidR="003A6A62" w:rsidRDefault="003A6A62" w:rsidP="003A6A62">
      <w:pPr>
        <w:spacing w:after="0"/>
        <w:ind w:right="-285"/>
        <w:rPr>
          <w:b/>
          <w:sz w:val="24"/>
          <w:szCs w:val="24"/>
        </w:rPr>
      </w:pPr>
    </w:p>
    <w:p w14:paraId="16F9CB3B" w14:textId="77777777" w:rsidR="003A6A62" w:rsidRPr="00F563EC" w:rsidRDefault="003A6A62" w:rsidP="003A6A62">
      <w:pPr>
        <w:spacing w:after="0"/>
        <w:ind w:right="-285"/>
        <w:rPr>
          <w:b/>
          <w:sz w:val="24"/>
          <w:szCs w:val="24"/>
        </w:rPr>
      </w:pPr>
      <w:r w:rsidRPr="00F563EC">
        <w:rPr>
          <w:b/>
          <w:sz w:val="24"/>
          <w:szCs w:val="24"/>
        </w:rPr>
        <w:t>MOYENS MOBILISES EN COURS DE FORMATION POUR FACILITER LA RECHERCHE D’EMPLOI</w:t>
      </w:r>
    </w:p>
    <w:p w14:paraId="07F641D2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>- Possibilité de participer aux ateliers de recherche d’emploi du Pôle Formation et vie universitaire (rédaction de CV, lettre de motivation, simulation d’entretiens…).</w:t>
      </w:r>
    </w:p>
    <w:p w14:paraId="0D47CF49" w14:textId="77777777" w:rsidR="003A6A62" w:rsidRPr="00F563EC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>- Accès au Career Center de l’</w:t>
      </w:r>
      <w:r>
        <w:rPr>
          <w:bCs/>
          <w:noProof/>
        </w:rPr>
        <w:t>IuB.</w:t>
      </w:r>
    </w:p>
    <w:p w14:paraId="16E7EDA0" w14:textId="77777777" w:rsidR="003A6A62" w:rsidRDefault="003A6A62" w:rsidP="003A6A62">
      <w:pPr>
        <w:jc w:val="both"/>
        <w:rPr>
          <w:bCs/>
          <w:noProof/>
        </w:rPr>
      </w:pPr>
      <w:r w:rsidRPr="00F563EC">
        <w:rPr>
          <w:bCs/>
          <w:noProof/>
        </w:rPr>
        <w:t>- Diffusion d’offres d’emploi, reçues notament via le réseau d’entreprises partenaires.</w:t>
      </w:r>
    </w:p>
    <w:bookmarkEnd w:id="1"/>
    <w:p w14:paraId="6E0E3FB0" w14:textId="77777777" w:rsidR="004E3E91" w:rsidRPr="005E6AB0" w:rsidRDefault="004E3E91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715A7" wp14:editId="18D694EB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CCAF0" id="Rectangle 32" o:spid="_x0000_s1026" style="position:absolute;margin-left:0;margin-top:5.05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3D3A7CAC" w14:textId="77777777" w:rsidR="004E3E91" w:rsidRPr="005E6AB0" w:rsidRDefault="004E3E91" w:rsidP="005E6AB0">
      <w:pPr>
        <w:spacing w:after="0"/>
        <w:rPr>
          <w:bCs/>
          <w:color w:val="000000" w:themeColor="text1"/>
        </w:rPr>
      </w:pPr>
    </w:p>
    <w:p w14:paraId="1CDBF0A5" w14:textId="77777777" w:rsidR="003A6A62" w:rsidRPr="005E6AB0" w:rsidRDefault="003A6A62" w:rsidP="003A6A62">
      <w:pPr>
        <w:spacing w:after="0"/>
        <w:rPr>
          <w:b/>
          <w:color w:val="000000" w:themeColor="text1"/>
          <w:sz w:val="24"/>
          <w:szCs w:val="24"/>
        </w:rPr>
      </w:pPr>
      <w:bookmarkStart w:id="2" w:name="_Hlk162606036"/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>
        <w:rPr>
          <w:b/>
          <w:color w:val="000000" w:themeColor="text1"/>
          <w:sz w:val="24"/>
          <w:szCs w:val="24"/>
        </w:rPr>
        <w:t> ?</w:t>
      </w:r>
    </w:p>
    <w:p w14:paraId="3CAB9972" w14:textId="77777777" w:rsidR="003A6A62" w:rsidRPr="00092541" w:rsidRDefault="003A6A62" w:rsidP="003A6A62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bookmarkStart w:id="3" w:name="_Hlk162531898"/>
      <w:r w:rsidRPr="00092541">
        <w:rPr>
          <w:bCs/>
          <w:color w:val="000000" w:themeColor="text1"/>
          <w:sz w:val="24"/>
          <w:szCs w:val="24"/>
        </w:rPr>
        <w:t xml:space="preserve">OUI </w:t>
      </w:r>
      <w:r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sym w:font="Wingdings" w:char="F0FE"/>
      </w:r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r w:rsidRPr="00092541"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t>☐</w:t>
      </w:r>
    </w:p>
    <w:bookmarkEnd w:id="3"/>
    <w:bookmarkEnd w:id="2"/>
    <w:p w14:paraId="2753A6ED" w14:textId="77777777" w:rsidR="004E3E91" w:rsidRDefault="004E3E91" w:rsidP="005E6AB0">
      <w:pPr>
        <w:spacing w:after="0"/>
        <w:rPr>
          <w:bCs/>
          <w:color w:val="000000" w:themeColor="text1"/>
        </w:rPr>
      </w:pPr>
    </w:p>
    <w:p w14:paraId="4F378DAA" w14:textId="77777777" w:rsidR="004E3E91" w:rsidRPr="001E318F" w:rsidRDefault="004E3E91" w:rsidP="005E6AB0">
      <w:pPr>
        <w:spacing w:after="0"/>
        <w:rPr>
          <w:bCs/>
          <w:color w:val="000000" w:themeColor="text1"/>
        </w:rPr>
      </w:pPr>
    </w:p>
    <w:p w14:paraId="21429C1C" w14:textId="77777777" w:rsidR="004E3E91" w:rsidRPr="005E6AB0" w:rsidRDefault="004E3E91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BA866" wp14:editId="6F1857A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FDF73" id="Rectangle 33" o:spid="_x0000_s1026" style="position:absolute;margin-left:0;margin-top:.65pt;width:481.9pt;height:3.55p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136BA07D" w14:textId="77777777" w:rsidR="004E3E91" w:rsidRDefault="004E3E9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22F8855F" w14:textId="77777777" w:rsidR="004E3E91" w:rsidRDefault="004E3E91" w:rsidP="00092541">
      <w:pPr>
        <w:spacing w:after="0"/>
        <w:rPr>
          <w:bCs/>
          <w:color w:val="000000" w:themeColor="text1"/>
        </w:rPr>
      </w:pPr>
    </w:p>
    <w:p w14:paraId="33215C90" w14:textId="77777777" w:rsidR="004E3E91" w:rsidRPr="00092541" w:rsidRDefault="004E3E91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21E8CBFE" w14:textId="393E863D" w:rsidR="004E3E91" w:rsidRPr="00092541" w:rsidRDefault="004E3E9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r w:rsidR="008A4C63">
        <w:rPr>
          <w:bCs/>
          <w:noProof/>
          <w:color w:val="000000" w:themeColor="text1"/>
        </w:rPr>
        <w:t>Vincent</w:t>
      </w:r>
    </w:p>
    <w:p w14:paraId="7AE69447" w14:textId="0E5B229E" w:rsidR="004E3E91" w:rsidRPr="00092541" w:rsidRDefault="004E3E9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r w:rsidR="008A4C63">
        <w:rPr>
          <w:bCs/>
          <w:noProof/>
          <w:color w:val="000000" w:themeColor="text1"/>
        </w:rPr>
        <w:t>CHAMBARLHAC</w:t>
      </w:r>
    </w:p>
    <w:p w14:paraId="270792C1" w14:textId="2FB67CD9" w:rsidR="004E3E91" w:rsidRDefault="004E3E91" w:rsidP="003A6A62">
      <w:pPr>
        <w:spacing w:after="0" w:line="360" w:lineRule="auto"/>
        <w:rPr>
          <w:bCs/>
          <w:noProof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hyperlink r:id="rId9" w:history="1">
        <w:r w:rsidR="001D7913" w:rsidRPr="00FB30FE">
          <w:rPr>
            <w:rStyle w:val="Lienhypertexte"/>
            <w:bCs/>
          </w:rPr>
          <w:t>Vincent.Chambarlhac@ube.fr</w:t>
        </w:r>
      </w:hyperlink>
      <w:r w:rsidR="001D7913">
        <w:rPr>
          <w:bCs/>
          <w:color w:val="000000" w:themeColor="text1"/>
        </w:rPr>
        <w:t xml:space="preserve"> </w:t>
      </w:r>
    </w:p>
    <w:p w14:paraId="06C27970" w14:textId="19F47F1A" w:rsidR="003A6A62" w:rsidRDefault="003A6A62" w:rsidP="003A6A62">
      <w:pPr>
        <w:spacing w:after="0" w:line="360" w:lineRule="auto"/>
        <w:rPr>
          <w:b/>
          <w:color w:val="000000" w:themeColor="text1"/>
          <w:sz w:val="24"/>
          <w:szCs w:val="24"/>
          <w:u w:val="single"/>
        </w:rPr>
      </w:pPr>
    </w:p>
    <w:p w14:paraId="53BCBE78" w14:textId="77777777" w:rsidR="001D7913" w:rsidRDefault="001D7913" w:rsidP="003A6A62">
      <w:pPr>
        <w:spacing w:after="0" w:line="360" w:lineRule="auto"/>
        <w:rPr>
          <w:b/>
          <w:color w:val="000000" w:themeColor="text1"/>
          <w:sz w:val="24"/>
          <w:szCs w:val="24"/>
          <w:u w:val="single"/>
        </w:rPr>
      </w:pPr>
    </w:p>
    <w:p w14:paraId="6895C16A" w14:textId="77777777" w:rsidR="004E3E91" w:rsidRPr="00092541" w:rsidRDefault="004E3E91" w:rsidP="00092541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t>Chargé(e) d’ingénierie de formation</w:t>
      </w:r>
    </w:p>
    <w:p w14:paraId="5429EE67" w14:textId="36E38968" w:rsidR="004E3E91" w:rsidRPr="00092541" w:rsidRDefault="004E3E9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r w:rsidRPr="00DB07C3">
        <w:rPr>
          <w:bCs/>
          <w:noProof/>
          <w:color w:val="000000" w:themeColor="text1"/>
        </w:rPr>
        <w:t>Thibaud</w:t>
      </w:r>
    </w:p>
    <w:p w14:paraId="67ABB8A9" w14:textId="73370320" w:rsidR="004E3E91" w:rsidRPr="00092541" w:rsidRDefault="004E3E9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r w:rsidRPr="00DB07C3">
        <w:rPr>
          <w:bCs/>
          <w:noProof/>
          <w:color w:val="000000" w:themeColor="text1"/>
        </w:rPr>
        <w:t>GARCIA</w:t>
      </w:r>
    </w:p>
    <w:p w14:paraId="1BEB0B51" w14:textId="2E91A7A3" w:rsidR="004E3E91" w:rsidRPr="00CF264F" w:rsidRDefault="004E3E91" w:rsidP="004F13D4">
      <w:pPr>
        <w:spacing w:after="0" w:line="360" w:lineRule="auto"/>
        <w:rPr>
          <w:bCs/>
          <w:color w:val="000000" w:themeColor="text1"/>
        </w:rPr>
      </w:pPr>
      <w:r w:rsidRPr="00CF264F">
        <w:rPr>
          <w:bCs/>
          <w:color w:val="000000" w:themeColor="text1"/>
        </w:rPr>
        <w:t xml:space="preserve">Email : </w:t>
      </w:r>
      <w:hyperlink r:id="rId10" w:history="1">
        <w:r w:rsidR="002101B4" w:rsidRPr="004E5073">
          <w:rPr>
            <w:rStyle w:val="Lienhypertexte"/>
            <w:bCs/>
            <w:noProof/>
          </w:rPr>
          <w:t>thibaud.garcia@ube.fr</w:t>
        </w:r>
      </w:hyperlink>
      <w:r w:rsidR="001D7913">
        <w:rPr>
          <w:bCs/>
          <w:noProof/>
          <w:color w:val="000000" w:themeColor="text1"/>
        </w:rPr>
        <w:t xml:space="preserve"> </w:t>
      </w:r>
    </w:p>
    <w:p w14:paraId="231DF60C" w14:textId="0AE3DA03" w:rsidR="004E3E91" w:rsidRDefault="004E3E91" w:rsidP="00092541">
      <w:pPr>
        <w:spacing w:after="0"/>
        <w:rPr>
          <w:bCs/>
          <w:color w:val="000000" w:themeColor="text1"/>
        </w:rPr>
      </w:pPr>
    </w:p>
    <w:p w14:paraId="622F6574" w14:textId="77777777" w:rsidR="001D7913" w:rsidRPr="00CF264F" w:rsidRDefault="001D7913" w:rsidP="00092541">
      <w:pPr>
        <w:spacing w:after="0"/>
        <w:rPr>
          <w:bCs/>
          <w:color w:val="000000" w:themeColor="text1"/>
        </w:rPr>
      </w:pPr>
    </w:p>
    <w:p w14:paraId="35CC011B" w14:textId="77777777" w:rsidR="00F33D4A" w:rsidRDefault="00F33D4A" w:rsidP="00F33D4A">
      <w:pPr>
        <w:spacing w:after="0" w:line="360" w:lineRule="au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Chargé(e) de gestion de formation</w:t>
      </w:r>
    </w:p>
    <w:p w14:paraId="7D264818" w14:textId="63251550" w:rsidR="004E3E91" w:rsidRPr="00CF264F" w:rsidRDefault="004E3E91" w:rsidP="004F13D4">
      <w:pPr>
        <w:spacing w:after="0" w:line="360" w:lineRule="auto"/>
        <w:rPr>
          <w:bCs/>
          <w:color w:val="000000" w:themeColor="text1"/>
        </w:rPr>
      </w:pPr>
      <w:r w:rsidRPr="00CF264F">
        <w:rPr>
          <w:b/>
          <w:color w:val="000000" w:themeColor="text1"/>
        </w:rPr>
        <w:t>Prénom</w:t>
      </w:r>
      <w:r w:rsidRPr="00CF264F">
        <w:rPr>
          <w:bCs/>
          <w:color w:val="000000" w:themeColor="text1"/>
        </w:rPr>
        <w:t xml:space="preserve"> : </w:t>
      </w:r>
      <w:r w:rsidR="001D7913">
        <w:rPr>
          <w:bCs/>
          <w:noProof/>
          <w:color w:val="000000" w:themeColor="text1"/>
        </w:rPr>
        <w:t>Maud</w:t>
      </w:r>
    </w:p>
    <w:p w14:paraId="40A8CA96" w14:textId="21DD99DD" w:rsidR="004E3E91" w:rsidRPr="00092541" w:rsidRDefault="004E3E9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r w:rsidR="001D7913">
        <w:rPr>
          <w:bCs/>
          <w:noProof/>
          <w:color w:val="000000" w:themeColor="text1"/>
        </w:rPr>
        <w:t>TALBI</w:t>
      </w:r>
    </w:p>
    <w:p w14:paraId="4E519E11" w14:textId="6E399F38" w:rsidR="004E3E91" w:rsidRPr="00092541" w:rsidRDefault="004E3E9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hyperlink r:id="rId11" w:history="1">
        <w:r w:rsidR="001D7913" w:rsidRPr="00FB30FE">
          <w:rPr>
            <w:rStyle w:val="Lienhypertexte"/>
          </w:rPr>
          <w:t>maud-aurore.talbi@ube.fr</w:t>
        </w:r>
      </w:hyperlink>
      <w:r w:rsidR="001D7913">
        <w:t xml:space="preserve"> </w:t>
      </w:r>
    </w:p>
    <w:p w14:paraId="2C29CA5E" w14:textId="77777777" w:rsidR="004E3E91" w:rsidRPr="004F13D4" w:rsidRDefault="004E3E91" w:rsidP="004F13D4">
      <w:pPr>
        <w:spacing w:after="0"/>
        <w:rPr>
          <w:bCs/>
          <w:color w:val="000000" w:themeColor="text1"/>
        </w:rPr>
      </w:pPr>
    </w:p>
    <w:p w14:paraId="5A4549F8" w14:textId="77777777" w:rsidR="004E3E91" w:rsidRPr="004F13D4" w:rsidRDefault="004E3E91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677A9" wp14:editId="0B893C7B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56080" id="Rectangle 34" o:spid="_x0000_s1026" style="position:absolute;margin-left:0;margin-top:.25pt;width:481.9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" fillcolor="#00b050" strokecolor="#d0c2bd" strokeweight="1pt">
                <w10:wrap anchorx="margin"/>
              </v:rect>
            </w:pict>
          </mc:Fallback>
        </mc:AlternateContent>
      </w:r>
    </w:p>
    <w:p w14:paraId="2F33966C" w14:textId="77777777" w:rsidR="004E3E91" w:rsidRDefault="004E3E91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7B99D07" w14:textId="77777777" w:rsidR="00D25072" w:rsidRDefault="00D25072" w:rsidP="00D25072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</w:p>
    <w:p w14:paraId="56CA0E07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2088FF62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42BA081A" w14:textId="77777777" w:rsidR="00D25072" w:rsidRPr="008827EC" w:rsidRDefault="00D25072" w:rsidP="00D25072">
      <w:pPr>
        <w:spacing w:after="0"/>
        <w:rPr>
          <w:b/>
          <w:color w:val="000000" w:themeColor="text1"/>
          <w:sz w:val="24"/>
          <w:szCs w:val="24"/>
        </w:rPr>
      </w:pPr>
      <w:bookmarkStart w:id="4" w:name="_Hlk162438678"/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p w14:paraId="75D59B71" w14:textId="77777777" w:rsidR="00D25072" w:rsidRPr="001E318F" w:rsidRDefault="00D25072" w:rsidP="00D25072">
      <w:pPr>
        <w:spacing w:after="0"/>
        <w:rPr>
          <w:bCs/>
          <w:color w:val="000000" w:themeColor="text1"/>
        </w:rPr>
      </w:pPr>
    </w:p>
    <w:p w14:paraId="1EB941A1" w14:textId="3EC48A8B" w:rsidR="00D25072" w:rsidRDefault="00D25072" w:rsidP="00D25072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44176F77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521C07FD" w14:textId="77777777" w:rsidR="00D25072" w:rsidRPr="008827EC" w:rsidRDefault="00D25072" w:rsidP="00D25072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p w14:paraId="186B53FF" w14:textId="77777777" w:rsidR="00D25072" w:rsidRPr="001E318F" w:rsidRDefault="00D25072" w:rsidP="00D25072">
      <w:pPr>
        <w:spacing w:after="0"/>
        <w:rPr>
          <w:bCs/>
          <w:color w:val="000000" w:themeColor="text1"/>
        </w:rPr>
      </w:pPr>
    </w:p>
    <w:p w14:paraId="50984B2D" w14:textId="77777777" w:rsidR="00D25072" w:rsidRDefault="00D25072" w:rsidP="00D25072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63BA15F8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74E9B38A" w14:textId="77777777" w:rsidR="00D25072" w:rsidRPr="008827EC" w:rsidRDefault="00D25072" w:rsidP="00D25072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p w14:paraId="4499BD47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0647251F" w14:textId="77777777" w:rsidR="00D25072" w:rsidRDefault="00D25072" w:rsidP="00D25072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4FB923AD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0C9A95AB" w14:textId="77777777" w:rsidR="00D25072" w:rsidRPr="00874A3E" w:rsidRDefault="00D25072" w:rsidP="00D25072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p w14:paraId="216C713A" w14:textId="77777777" w:rsidR="00D25072" w:rsidRPr="001E318F" w:rsidRDefault="00D25072" w:rsidP="00D25072">
      <w:pPr>
        <w:spacing w:after="0"/>
        <w:rPr>
          <w:bCs/>
          <w:color w:val="000000" w:themeColor="text1"/>
        </w:rPr>
      </w:pPr>
    </w:p>
    <w:p w14:paraId="36E88798" w14:textId="77777777" w:rsidR="00D25072" w:rsidRDefault="00D25072" w:rsidP="00D25072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3ED770EC" w14:textId="77777777" w:rsidR="00D25072" w:rsidRPr="00874A3E" w:rsidRDefault="00D25072" w:rsidP="00D25072">
      <w:pPr>
        <w:spacing w:after="0"/>
        <w:rPr>
          <w:bCs/>
          <w:color w:val="000000" w:themeColor="text1"/>
        </w:rPr>
      </w:pPr>
    </w:p>
    <w:p w14:paraId="6A13F176" w14:textId="77777777" w:rsidR="00D25072" w:rsidRDefault="00D25072" w:rsidP="00D25072">
      <w:pPr>
        <w:spacing w:after="0"/>
        <w:rPr>
          <w:bCs/>
          <w:color w:val="000000" w:themeColor="text1"/>
        </w:rPr>
      </w:pPr>
    </w:p>
    <w:p w14:paraId="1A233301" w14:textId="77777777" w:rsidR="00D25072" w:rsidRPr="00874A3E" w:rsidRDefault="00D25072" w:rsidP="00D25072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p w14:paraId="53687FDC" w14:textId="77777777" w:rsidR="00D25072" w:rsidRPr="001E318F" w:rsidRDefault="00D25072" w:rsidP="00D25072">
      <w:pPr>
        <w:spacing w:after="0"/>
        <w:rPr>
          <w:bCs/>
          <w:color w:val="000000" w:themeColor="text1"/>
        </w:rPr>
      </w:pPr>
    </w:p>
    <w:bookmarkEnd w:id="4"/>
    <w:p w14:paraId="7D80D4B4" w14:textId="77777777" w:rsidR="00D25072" w:rsidRDefault="00D25072" w:rsidP="00D25072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2B8F8F6B" w14:textId="77777777" w:rsidR="00D25072" w:rsidRPr="009B1EA4" w:rsidRDefault="00D25072" w:rsidP="00D25072"/>
    <w:p w14:paraId="5537DD3A" w14:textId="77777777" w:rsidR="004E3E91" w:rsidRPr="009B1EA4" w:rsidRDefault="004E3E91" w:rsidP="009B1EA4"/>
    <w:sectPr w:rsidR="004E3E91" w:rsidRPr="009B1EA4" w:rsidSect="004E3E91">
      <w:headerReference w:type="default" r:id="rId12"/>
      <w:footerReference w:type="default" r:id="rId13"/>
      <w:type w:val="continuous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9C0E" w14:textId="77777777" w:rsidR="004E3E91" w:rsidRDefault="004E3E91" w:rsidP="000D5707">
      <w:pPr>
        <w:spacing w:after="0" w:line="240" w:lineRule="auto"/>
      </w:pPr>
      <w:r>
        <w:separator/>
      </w:r>
    </w:p>
  </w:endnote>
  <w:endnote w:type="continuationSeparator" w:id="0">
    <w:p w14:paraId="68E48C02" w14:textId="77777777" w:rsidR="004E3E91" w:rsidRDefault="004E3E91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190159"/>
      <w:docPartObj>
        <w:docPartGallery w:val="Page Numbers (Bottom of Page)"/>
        <w:docPartUnique/>
      </w:docPartObj>
    </w:sdtPr>
    <w:sdtEndPr/>
    <w:sdtContent>
      <w:p w14:paraId="434E4791" w14:textId="77777777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2D1C5793" w14:textId="65A092E9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664272">
      <w:rPr>
        <w:i/>
        <w:iCs/>
        <w:sz w:val="16"/>
        <w:szCs w:val="16"/>
      </w:rPr>
      <w:t>23/04/2025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1FD6" w14:textId="77777777" w:rsidR="004E3E91" w:rsidRDefault="004E3E91" w:rsidP="000D5707">
      <w:pPr>
        <w:spacing w:after="0" w:line="240" w:lineRule="auto"/>
      </w:pPr>
      <w:r>
        <w:separator/>
      </w:r>
    </w:p>
  </w:footnote>
  <w:footnote w:type="continuationSeparator" w:id="0">
    <w:p w14:paraId="7B073C2F" w14:textId="77777777" w:rsidR="004E3E91" w:rsidRDefault="004E3E91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7D4B" w14:textId="77777777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C259E33" wp14:editId="7A32EBA2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552C"/>
    <w:multiLevelType w:val="multilevel"/>
    <w:tmpl w:val="8FE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3277A"/>
    <w:rsid w:val="00084FD6"/>
    <w:rsid w:val="00087534"/>
    <w:rsid w:val="00092541"/>
    <w:rsid w:val="000D5707"/>
    <w:rsid w:val="0010797D"/>
    <w:rsid w:val="0013789E"/>
    <w:rsid w:val="00142408"/>
    <w:rsid w:val="0014512E"/>
    <w:rsid w:val="001C3483"/>
    <w:rsid w:val="001D7913"/>
    <w:rsid w:val="001E318F"/>
    <w:rsid w:val="002101B4"/>
    <w:rsid w:val="0022721A"/>
    <w:rsid w:val="002319A9"/>
    <w:rsid w:val="002D023E"/>
    <w:rsid w:val="002D432E"/>
    <w:rsid w:val="002E585E"/>
    <w:rsid w:val="0032592C"/>
    <w:rsid w:val="003320C7"/>
    <w:rsid w:val="003321B8"/>
    <w:rsid w:val="00347095"/>
    <w:rsid w:val="003A6A62"/>
    <w:rsid w:val="0040700F"/>
    <w:rsid w:val="00435F3F"/>
    <w:rsid w:val="004548A0"/>
    <w:rsid w:val="00480260"/>
    <w:rsid w:val="00481A45"/>
    <w:rsid w:val="00487F99"/>
    <w:rsid w:val="004E3E91"/>
    <w:rsid w:val="004F13D4"/>
    <w:rsid w:val="00572215"/>
    <w:rsid w:val="00577B21"/>
    <w:rsid w:val="00591662"/>
    <w:rsid w:val="00592643"/>
    <w:rsid w:val="005E2427"/>
    <w:rsid w:val="005E6AB0"/>
    <w:rsid w:val="006164CC"/>
    <w:rsid w:val="0062283F"/>
    <w:rsid w:val="006268E4"/>
    <w:rsid w:val="006321B5"/>
    <w:rsid w:val="00664272"/>
    <w:rsid w:val="00670611"/>
    <w:rsid w:val="00685834"/>
    <w:rsid w:val="006C46C8"/>
    <w:rsid w:val="006D4393"/>
    <w:rsid w:val="0074747B"/>
    <w:rsid w:val="007E041C"/>
    <w:rsid w:val="007E7A03"/>
    <w:rsid w:val="00802F29"/>
    <w:rsid w:val="00864EF4"/>
    <w:rsid w:val="0086513D"/>
    <w:rsid w:val="008704D2"/>
    <w:rsid w:val="00874A3E"/>
    <w:rsid w:val="00876F10"/>
    <w:rsid w:val="008827EC"/>
    <w:rsid w:val="008964AD"/>
    <w:rsid w:val="008A4C63"/>
    <w:rsid w:val="008C4671"/>
    <w:rsid w:val="008C7362"/>
    <w:rsid w:val="008D7ACD"/>
    <w:rsid w:val="008E04A7"/>
    <w:rsid w:val="008F7478"/>
    <w:rsid w:val="00912AB7"/>
    <w:rsid w:val="009B1EA4"/>
    <w:rsid w:val="009D0C10"/>
    <w:rsid w:val="009F605A"/>
    <w:rsid w:val="00A1607E"/>
    <w:rsid w:val="00A17214"/>
    <w:rsid w:val="00A2557C"/>
    <w:rsid w:val="00A85E66"/>
    <w:rsid w:val="00AA60E5"/>
    <w:rsid w:val="00AB3033"/>
    <w:rsid w:val="00AD7DC4"/>
    <w:rsid w:val="00B40D9B"/>
    <w:rsid w:val="00B50FA3"/>
    <w:rsid w:val="00B70CE1"/>
    <w:rsid w:val="00BD0591"/>
    <w:rsid w:val="00BD4784"/>
    <w:rsid w:val="00BF39D6"/>
    <w:rsid w:val="00C05C1F"/>
    <w:rsid w:val="00C077AE"/>
    <w:rsid w:val="00C20E5B"/>
    <w:rsid w:val="00C536B7"/>
    <w:rsid w:val="00C604F9"/>
    <w:rsid w:val="00CF264F"/>
    <w:rsid w:val="00D25072"/>
    <w:rsid w:val="00D56A5B"/>
    <w:rsid w:val="00D6397A"/>
    <w:rsid w:val="00D674F4"/>
    <w:rsid w:val="00DA0523"/>
    <w:rsid w:val="00DC5046"/>
    <w:rsid w:val="00DE323D"/>
    <w:rsid w:val="00DE7C4D"/>
    <w:rsid w:val="00E423F7"/>
    <w:rsid w:val="00E734CA"/>
    <w:rsid w:val="00ED2A3A"/>
    <w:rsid w:val="00F010F8"/>
    <w:rsid w:val="00F20D13"/>
    <w:rsid w:val="00F271EF"/>
    <w:rsid w:val="00F33D4A"/>
    <w:rsid w:val="00F34F88"/>
    <w:rsid w:val="00F62C07"/>
    <w:rsid w:val="00F6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1E1227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Policepardfaut"/>
    <w:rsid w:val="00084FD6"/>
  </w:style>
  <w:style w:type="character" w:styleId="Lienhypertexte">
    <w:name w:val="Hyperlink"/>
    <w:basedOn w:val="Policepardfaut"/>
    <w:uiPriority w:val="99"/>
    <w:unhideWhenUsed/>
    <w:rsid w:val="00C20E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0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45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-bourgogne.f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ud-aurore.talbi@ub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hibaud.garcia@ub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ncent.Chambarlhac@ub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Julien Marinelli</cp:lastModifiedBy>
  <cp:revision>23</cp:revision>
  <dcterms:created xsi:type="dcterms:W3CDTF">2024-03-25T16:38:00Z</dcterms:created>
  <dcterms:modified xsi:type="dcterms:W3CDTF">2025-04-24T17:01:00Z</dcterms:modified>
</cp:coreProperties>
</file>