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D3870" w14:textId="613E1D5F" w:rsidR="002319A9" w:rsidRDefault="004548A0">
      <w:pPr>
        <w:rPr>
          <w:color w:val="000000" w:themeColor="text1"/>
        </w:rPr>
      </w:pPr>
      <w:r w:rsidRPr="006321B5">
        <w:rPr>
          <w:noProof/>
          <w:color w:val="000000" w:themeColor="text1"/>
          <w:lang w:eastAsia="fr-FR"/>
        </w:rPr>
        <mc:AlternateContent>
          <mc:Choice Requires="wps">
            <w:drawing>
              <wp:anchor distT="0" distB="0" distL="114300" distR="114300" simplePos="0" relativeHeight="251659264" behindDoc="0" locked="0" layoutInCell="1" allowOverlap="1" wp14:anchorId="5FBBA2D0" wp14:editId="01FFBA2A">
                <wp:simplePos x="0" y="0"/>
                <wp:positionH relativeFrom="margin">
                  <wp:align>right</wp:align>
                </wp:positionH>
                <wp:positionV relativeFrom="paragraph">
                  <wp:posOffset>147320</wp:posOffset>
                </wp:positionV>
                <wp:extent cx="6120000" cy="648000"/>
                <wp:effectExtent l="0" t="0" r="14605" b="19050"/>
                <wp:wrapNone/>
                <wp:docPr id="1" name="Rectangle 1"/>
                <wp:cNvGraphicFramePr/>
                <a:graphic xmlns:a="http://schemas.openxmlformats.org/drawingml/2006/main">
                  <a:graphicData uri="http://schemas.microsoft.com/office/word/2010/wordprocessingShape">
                    <wps:wsp>
                      <wps:cNvSpPr/>
                      <wps:spPr>
                        <a:xfrm>
                          <a:off x="0" y="0"/>
                          <a:ext cx="6120000" cy="648000"/>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98A04DF" id="Rectangle 1" o:spid="_x0000_s1026" style="position:absolute;margin-left:430.7pt;margin-top:11.6pt;width:481.9pt;height:5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" fillcolor="#00b050" strokecolor="#d0c2bd" strokeweight="1pt">
                <w10:wrap anchorx="margin"/>
              </v:rect>
            </w:pict>
          </mc:Fallback>
        </mc:AlternateContent>
      </w:r>
    </w:p>
    <w:p w14:paraId="5D1B2576" w14:textId="59D4997D" w:rsidR="00572215" w:rsidRPr="006321B5" w:rsidRDefault="000D5707">
      <w:pPr>
        <w:rPr>
          <w:color w:val="000000" w:themeColor="text1"/>
        </w:rPr>
      </w:pPr>
      <w:r w:rsidRPr="006321B5">
        <w:rPr>
          <w:noProof/>
          <w:color w:val="000000" w:themeColor="text1"/>
          <w:lang w:eastAsia="fr-FR"/>
        </w:rPr>
        <mc:AlternateContent>
          <mc:Choice Requires="wps">
            <w:drawing>
              <wp:anchor distT="45720" distB="45720" distL="114300" distR="114300" simplePos="0" relativeHeight="251661312" behindDoc="0" locked="0" layoutInCell="1" allowOverlap="1" wp14:anchorId="568A6184" wp14:editId="7D7230FE">
                <wp:simplePos x="0" y="0"/>
                <wp:positionH relativeFrom="margin">
                  <wp:posOffset>1967230</wp:posOffset>
                </wp:positionH>
                <wp:positionV relativeFrom="paragraph">
                  <wp:posOffset>5080</wp:posOffset>
                </wp:positionV>
                <wp:extent cx="2990850" cy="40005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400050"/>
                        </a:xfrm>
                        <a:prstGeom prst="rect">
                          <a:avLst/>
                        </a:prstGeom>
                        <a:noFill/>
                        <a:ln w="9525">
                          <a:noFill/>
                          <a:miter lim="800000"/>
                          <a:headEnd/>
                          <a:tailEnd/>
                        </a:ln>
                      </wps:spPr>
                      <wps:txbx>
                        <w:txbxContent>
                          <w:p w14:paraId="1BD1F318" w14:textId="46A90F7A" w:rsidR="000D5707" w:rsidRPr="00AA60E5" w:rsidRDefault="000D5707"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8A6184" id="_x0000_t202" coordsize="21600,21600" o:spt="202" path="m,l,21600r21600,l21600,xe">
                <v:stroke joinstyle="miter"/>
                <v:path gradientshapeok="t" o:connecttype="rect"/>
              </v:shapetype>
              <v:shape id="Zone de texte 2" o:spid="_x0000_s1026" type="#_x0000_t202" style="position:absolute;margin-left:154.9pt;margin-top:.4pt;width:235.5pt;height:3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" filled="f" stroked="f">
                <v:textbox>
                  <w:txbxContent>
                    <w:p w14:paraId="1BD1F318" w14:textId="46A90F7A" w:rsidR="000D5707" w:rsidRPr="00AA60E5" w:rsidRDefault="000D5707"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v:textbox>
                <w10:wrap type="square" anchorx="margin"/>
              </v:shape>
            </w:pict>
          </mc:Fallback>
        </mc:AlternateContent>
      </w:r>
    </w:p>
    <w:p w14:paraId="3A240BC0" w14:textId="0B6EBD72" w:rsidR="000D5707" w:rsidRPr="006321B5" w:rsidRDefault="000D5707" w:rsidP="000D5707">
      <w:pPr>
        <w:rPr>
          <w:color w:val="000000" w:themeColor="text1"/>
        </w:rPr>
      </w:pPr>
    </w:p>
    <w:p w14:paraId="4E1FCBF4" w14:textId="77777777" w:rsidR="004548A0" w:rsidRPr="004548A0" w:rsidRDefault="004548A0" w:rsidP="004548A0">
      <w:pPr>
        <w:spacing w:after="0"/>
        <w:rPr>
          <w:bCs/>
          <w:color w:val="000000" w:themeColor="text1"/>
        </w:rPr>
      </w:pPr>
    </w:p>
    <w:p w14:paraId="3E3AF8C3" w14:textId="00DA72E6" w:rsidR="000D5707" w:rsidRPr="006321B5" w:rsidRDefault="00480260" w:rsidP="004548A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3360" behindDoc="0" locked="0" layoutInCell="1" allowOverlap="1" wp14:anchorId="71D3F6E2" wp14:editId="4ADD2B4A">
                <wp:simplePos x="0" y="0"/>
                <wp:positionH relativeFrom="margin">
                  <wp:align>left</wp:align>
                </wp:positionH>
                <wp:positionV relativeFrom="paragraph">
                  <wp:posOffset>45085</wp:posOffset>
                </wp:positionV>
                <wp:extent cx="6120000" cy="45085"/>
                <wp:effectExtent l="0" t="0" r="14605" b="12065"/>
                <wp:wrapNone/>
                <wp:docPr id="3" name="Rectangle 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71BCA037" id="Rectangle 3" o:spid="_x0000_s1026" style="position:absolute;margin-left:0;margin-top:3.55pt;width:481.9pt;height:3.55pt;flip:y;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" fillcolor="#00b050" strokecolor="#d0c2bd" strokeweight="1pt">
                <w10:wrap anchorx="margin"/>
              </v:rect>
            </w:pict>
          </mc:Fallback>
        </mc:AlternateContent>
      </w:r>
    </w:p>
    <w:p w14:paraId="744D5444" w14:textId="656E75B6" w:rsidR="008C7362" w:rsidRPr="00F652B5" w:rsidRDefault="002319A9" w:rsidP="0086513D">
      <w:pPr>
        <w:spacing w:after="0"/>
        <w:rPr>
          <w:bCs/>
          <w:caps/>
          <w:color w:val="000000" w:themeColor="text1"/>
        </w:rPr>
      </w:pPr>
      <w:r>
        <w:rPr>
          <w:b/>
          <w:color w:val="000000" w:themeColor="text1"/>
          <w:sz w:val="24"/>
          <w:szCs w:val="24"/>
        </w:rPr>
        <w:t>NOM</w:t>
      </w:r>
      <w:r w:rsidR="0086513D" w:rsidRPr="0086513D">
        <w:rPr>
          <w:b/>
          <w:color w:val="000000" w:themeColor="text1"/>
          <w:sz w:val="24"/>
          <w:szCs w:val="24"/>
        </w:rPr>
        <w:t xml:space="preserve"> DE LA FORMATION</w:t>
      </w:r>
    </w:p>
    <w:p w14:paraId="697C5D09" w14:textId="77777777" w:rsidR="008C7362" w:rsidRPr="00F652B5" w:rsidRDefault="008C7362" w:rsidP="0086513D">
      <w:pPr>
        <w:spacing w:after="0"/>
        <w:rPr>
          <w:bCs/>
          <w:caps/>
          <w:color w:val="000000" w:themeColor="text1"/>
        </w:rPr>
      </w:pPr>
    </w:p>
    <w:sdt>
      <w:sdtPr>
        <w:rPr>
          <w:rFonts w:ascii="Calibri" w:hAnsi="Calibri"/>
          <w:bCs/>
          <w:caps/>
          <w:color w:val="000000" w:themeColor="text1"/>
        </w:rPr>
        <w:id w:val="-1840833781"/>
        <w:placeholder>
          <w:docPart w:val="A2F69B95237442B2BD64FD00823F6E20"/>
        </w:placeholder>
      </w:sdtPr>
      <w:sdtEndPr/>
      <w:sdtContent>
        <w:p w14:paraId="64B7612B" w14:textId="1BE079E7" w:rsidR="00A85E66" w:rsidRPr="00A85E66" w:rsidRDefault="002E6819" w:rsidP="00A85E66">
          <w:pPr>
            <w:spacing w:after="0"/>
            <w:rPr>
              <w:rFonts w:ascii="Calibri" w:hAnsi="Calibri"/>
              <w:bCs/>
              <w:caps/>
              <w:color w:val="000000" w:themeColor="text1"/>
            </w:rPr>
          </w:pPr>
          <w:r w:rsidRPr="002E6819">
            <w:rPr>
              <w:rFonts w:ascii="Calibri" w:hAnsi="Calibri"/>
              <w:bCs/>
              <w:caps/>
              <w:color w:val="000000" w:themeColor="text1"/>
            </w:rPr>
            <w:t>Master 2 - Mention Droit public - Parcours JURISTE DES COLLECTIVITÉS TERRITORIALES</w:t>
          </w:r>
          <w:r w:rsidR="00044419">
            <w:rPr>
              <w:rFonts w:ascii="Calibri" w:hAnsi="Calibri"/>
              <w:bCs/>
              <w:caps/>
              <w:color w:val="000000" w:themeColor="text1"/>
            </w:rPr>
            <w:t xml:space="preserve"> – M2 JCT </w:t>
          </w:r>
        </w:p>
      </w:sdtContent>
    </w:sdt>
    <w:p w14:paraId="37A350E2" w14:textId="7E36B334" w:rsidR="00A85E66" w:rsidRPr="00A85E66" w:rsidRDefault="00A85E66" w:rsidP="008827EC">
      <w:pPr>
        <w:spacing w:after="0"/>
        <w:rPr>
          <w:bCs/>
          <w:caps/>
          <w:color w:val="000000" w:themeColor="text1"/>
        </w:rPr>
      </w:pPr>
    </w:p>
    <w:p w14:paraId="0E147F11" w14:textId="77777777" w:rsidR="002319A9" w:rsidRDefault="002319A9" w:rsidP="000D5707">
      <w:pPr>
        <w:spacing w:after="0"/>
        <w:rPr>
          <w:bCs/>
          <w:color w:val="000000" w:themeColor="text1"/>
        </w:rPr>
      </w:pPr>
    </w:p>
    <w:p w14:paraId="5163BFB3" w14:textId="19F0A629" w:rsidR="00DE7C4D" w:rsidRPr="0086513D" w:rsidRDefault="00DE7C4D" w:rsidP="00DE7C4D">
      <w:pPr>
        <w:spacing w:after="0"/>
        <w:rPr>
          <w:b/>
          <w:color w:val="000000" w:themeColor="text1"/>
          <w:sz w:val="24"/>
          <w:szCs w:val="24"/>
        </w:rPr>
      </w:pPr>
      <w:r>
        <w:rPr>
          <w:b/>
          <w:color w:val="000000" w:themeColor="text1"/>
          <w:sz w:val="24"/>
          <w:szCs w:val="24"/>
        </w:rPr>
        <w:t>LIEU</w:t>
      </w:r>
      <w:r w:rsidRPr="0086513D">
        <w:rPr>
          <w:b/>
          <w:color w:val="000000" w:themeColor="text1"/>
          <w:sz w:val="24"/>
          <w:szCs w:val="24"/>
        </w:rPr>
        <w:t xml:space="preserve"> DE LA FORMATION</w:t>
      </w:r>
    </w:p>
    <w:sdt>
      <w:sdtPr>
        <w:rPr>
          <w:rFonts w:ascii="Calibri" w:hAnsi="Calibri"/>
          <w:bCs/>
          <w:caps/>
          <w:color w:val="000000" w:themeColor="text1"/>
        </w:rPr>
        <w:id w:val="-378631579"/>
        <w:placeholder>
          <w:docPart w:val="ED469DD0C74B4C5497412FF5D7996C6C"/>
        </w:placeholder>
      </w:sdtPr>
      <w:sdtEndPr/>
      <w:sdtContent>
        <w:p w14:paraId="457C2B0D" w14:textId="77777777" w:rsidR="00044419" w:rsidRDefault="00044419" w:rsidP="00DE7C4D">
          <w:pPr>
            <w:spacing w:after="0"/>
            <w:rPr>
              <w:rFonts w:ascii="Calibri" w:hAnsi="Calibri"/>
              <w:bCs/>
              <w:caps/>
              <w:color w:val="000000" w:themeColor="text1"/>
            </w:rPr>
          </w:pPr>
          <w:r>
            <w:rPr>
              <w:rFonts w:ascii="Calibri" w:hAnsi="Calibri"/>
              <w:bCs/>
              <w:caps/>
              <w:color w:val="000000" w:themeColor="text1"/>
            </w:rPr>
            <w:t>UFR DROIT </w:t>
          </w:r>
        </w:p>
        <w:p w14:paraId="316BC494" w14:textId="77777777" w:rsidR="00044419" w:rsidRDefault="00044419" w:rsidP="00DE7C4D">
          <w:pPr>
            <w:spacing w:after="0"/>
            <w:rPr>
              <w:rFonts w:ascii="Calibri" w:hAnsi="Calibri"/>
              <w:bCs/>
              <w:caps/>
              <w:color w:val="000000" w:themeColor="text1"/>
            </w:rPr>
          </w:pPr>
          <w:r>
            <w:rPr>
              <w:rFonts w:ascii="Calibri" w:hAnsi="Calibri"/>
              <w:bCs/>
              <w:caps/>
              <w:color w:val="000000" w:themeColor="text1"/>
            </w:rPr>
            <w:t>Sciences economique et politique</w:t>
          </w:r>
        </w:p>
        <w:p w14:paraId="0DF2BBCD" w14:textId="77777777" w:rsidR="00044419" w:rsidRDefault="00044419" w:rsidP="00DE7C4D">
          <w:pPr>
            <w:spacing w:after="0"/>
            <w:rPr>
              <w:rFonts w:ascii="Calibri" w:hAnsi="Calibri"/>
              <w:bCs/>
              <w:caps/>
              <w:color w:val="000000" w:themeColor="text1"/>
            </w:rPr>
          </w:pPr>
          <w:r>
            <w:rPr>
              <w:rFonts w:ascii="Calibri" w:hAnsi="Calibri"/>
              <w:bCs/>
              <w:caps/>
              <w:color w:val="000000" w:themeColor="text1"/>
            </w:rPr>
            <w:t>universite de bourgogne</w:t>
          </w:r>
        </w:p>
        <w:p w14:paraId="7ABE0A18" w14:textId="7EF08870" w:rsidR="00DE7C4D" w:rsidRPr="00A85E66" w:rsidRDefault="00044419" w:rsidP="00DE7C4D">
          <w:pPr>
            <w:spacing w:after="0"/>
            <w:rPr>
              <w:rFonts w:ascii="Calibri" w:hAnsi="Calibri"/>
              <w:bCs/>
              <w:caps/>
              <w:color w:val="000000" w:themeColor="text1"/>
            </w:rPr>
          </w:pPr>
          <w:r>
            <w:rPr>
              <w:rFonts w:ascii="Calibri" w:hAnsi="Calibri"/>
              <w:bCs/>
              <w:caps/>
              <w:color w:val="000000" w:themeColor="text1"/>
            </w:rPr>
            <w:t>21000 dijon</w:t>
          </w:r>
        </w:p>
      </w:sdtContent>
    </w:sdt>
    <w:p w14:paraId="268C7029" w14:textId="77777777" w:rsidR="00DE7C4D" w:rsidRDefault="00DE7C4D" w:rsidP="000D5707">
      <w:pPr>
        <w:spacing w:after="0"/>
        <w:rPr>
          <w:bCs/>
          <w:color w:val="000000" w:themeColor="text1"/>
        </w:rPr>
      </w:pPr>
    </w:p>
    <w:p w14:paraId="20755153" w14:textId="77777777" w:rsidR="00DE7C4D" w:rsidRPr="006321B5" w:rsidRDefault="00DE7C4D" w:rsidP="000D5707">
      <w:pPr>
        <w:spacing w:after="0"/>
        <w:rPr>
          <w:bCs/>
          <w:color w:val="000000" w:themeColor="text1"/>
        </w:rPr>
      </w:pPr>
    </w:p>
    <w:p w14:paraId="00C51BA7" w14:textId="16CD0161" w:rsidR="00480260" w:rsidRDefault="0086513D" w:rsidP="000D5707">
      <w:pPr>
        <w:spacing w:after="0"/>
        <w:rPr>
          <w:b/>
          <w:color w:val="000000" w:themeColor="text1"/>
          <w:sz w:val="24"/>
          <w:szCs w:val="24"/>
        </w:rPr>
      </w:pPr>
      <w:r>
        <w:rPr>
          <w:b/>
          <w:color w:val="000000" w:themeColor="text1"/>
          <w:sz w:val="24"/>
          <w:szCs w:val="24"/>
        </w:rPr>
        <w:t>CODE RNCP</w:t>
      </w:r>
    </w:p>
    <w:sdt>
      <w:sdtPr>
        <w:rPr>
          <w:bCs/>
          <w:color w:val="000000" w:themeColor="text1"/>
        </w:rPr>
        <w:id w:val="-1152753243"/>
        <w:placeholder>
          <w:docPart w:val="044178DD52BA4527B7227758FEEE47F4"/>
        </w:placeholder>
      </w:sdtPr>
      <w:sdtEndPr/>
      <w:sdtContent>
        <w:p w14:paraId="2653DDCA" w14:textId="4E3D2DFF" w:rsidR="002319A9" w:rsidRPr="001E318F" w:rsidRDefault="00044419" w:rsidP="002319A9">
          <w:pPr>
            <w:spacing w:after="0"/>
            <w:rPr>
              <w:bCs/>
              <w:color w:val="000000" w:themeColor="text1"/>
            </w:rPr>
          </w:pPr>
          <w:r>
            <w:rPr>
              <w:bCs/>
              <w:color w:val="000000" w:themeColor="text1"/>
            </w:rPr>
            <w:t>38166</w:t>
          </w:r>
        </w:p>
      </w:sdtContent>
    </w:sdt>
    <w:p w14:paraId="21B256FA" w14:textId="435B63ED" w:rsidR="001E318F" w:rsidRDefault="001E318F" w:rsidP="000D5707">
      <w:pPr>
        <w:spacing w:after="0"/>
        <w:rPr>
          <w:bCs/>
          <w:color w:val="000000" w:themeColor="text1"/>
        </w:rPr>
      </w:pPr>
    </w:p>
    <w:p w14:paraId="24155025" w14:textId="77777777" w:rsidR="002319A9" w:rsidRPr="001E318F" w:rsidRDefault="002319A9" w:rsidP="000D5707">
      <w:pPr>
        <w:spacing w:after="0"/>
        <w:rPr>
          <w:bCs/>
          <w:color w:val="000000" w:themeColor="text1"/>
        </w:rPr>
      </w:pPr>
    </w:p>
    <w:p w14:paraId="217CDF85" w14:textId="34DB6E33" w:rsidR="002319A9" w:rsidRDefault="002319A9" w:rsidP="002319A9">
      <w:pPr>
        <w:spacing w:after="0"/>
        <w:rPr>
          <w:b/>
          <w:color w:val="000000" w:themeColor="text1"/>
          <w:sz w:val="24"/>
          <w:szCs w:val="24"/>
        </w:rPr>
      </w:pPr>
      <w:r>
        <w:rPr>
          <w:b/>
          <w:color w:val="000000" w:themeColor="text1"/>
          <w:sz w:val="24"/>
          <w:szCs w:val="24"/>
        </w:rPr>
        <w:t>INTITULE RNCP</w:t>
      </w:r>
    </w:p>
    <w:p w14:paraId="2CA81948" w14:textId="65AAAB5A" w:rsidR="002319A9" w:rsidRPr="00A85E66" w:rsidRDefault="000F4BD5" w:rsidP="002319A9">
      <w:pPr>
        <w:spacing w:after="0"/>
        <w:rPr>
          <w:rFonts w:ascii="Calibri" w:hAnsi="Calibri"/>
          <w:bCs/>
          <w:caps/>
          <w:color w:val="000000" w:themeColor="text1"/>
        </w:rPr>
      </w:pPr>
      <w:r>
        <w:rPr>
          <w:rFonts w:ascii="Calibri" w:hAnsi="Calibri"/>
          <w:bCs/>
          <w:caps/>
          <w:color w:val="000000" w:themeColor="text1"/>
        </w:rPr>
        <w:t xml:space="preserve">Master droit public </w:t>
      </w:r>
    </w:p>
    <w:p w14:paraId="5ED47485" w14:textId="60B05522" w:rsidR="00480260" w:rsidRPr="002319A9" w:rsidRDefault="00480260" w:rsidP="000D5707">
      <w:pPr>
        <w:spacing w:after="0"/>
        <w:rPr>
          <w:bCs/>
          <w:color w:val="000000" w:themeColor="text1"/>
        </w:rPr>
      </w:pPr>
    </w:p>
    <w:p w14:paraId="67BEF44F" w14:textId="77777777" w:rsidR="002319A9" w:rsidRPr="002319A9" w:rsidRDefault="002319A9" w:rsidP="000D5707">
      <w:pPr>
        <w:spacing w:after="0"/>
        <w:rPr>
          <w:bCs/>
          <w:color w:val="000000" w:themeColor="text1"/>
        </w:rPr>
      </w:pPr>
    </w:p>
    <w:p w14:paraId="6B0F4D09" w14:textId="0A4FFDBD" w:rsidR="0040700F" w:rsidRPr="002319A9" w:rsidRDefault="002319A9" w:rsidP="000D5707">
      <w:pPr>
        <w:spacing w:after="0"/>
        <w:rPr>
          <w:b/>
          <w:color w:val="000000" w:themeColor="text1"/>
          <w:sz w:val="24"/>
          <w:szCs w:val="24"/>
        </w:rPr>
      </w:pPr>
      <w:r>
        <w:rPr>
          <w:b/>
          <w:color w:val="000000" w:themeColor="text1"/>
          <w:sz w:val="24"/>
          <w:szCs w:val="24"/>
        </w:rPr>
        <w:t>ORGANISME CERTIFICATEUR</w:t>
      </w:r>
    </w:p>
    <w:sdt>
      <w:sdtPr>
        <w:rPr>
          <w:rFonts w:ascii="Calibri" w:hAnsi="Calibri"/>
          <w:bCs/>
          <w:caps/>
          <w:color w:val="000000" w:themeColor="text1"/>
        </w:rPr>
        <w:id w:val="70240148"/>
        <w:placeholder>
          <w:docPart w:val="B987FDA9CC2245189A644CD689544FBF"/>
        </w:placeholder>
      </w:sdtPr>
      <w:sdtEndPr/>
      <w:sdtContent>
        <w:p w14:paraId="67D26B2B" w14:textId="7D09A3EC" w:rsidR="00A85E66" w:rsidRPr="00A85E66" w:rsidRDefault="00044419" w:rsidP="00A85E66">
          <w:pPr>
            <w:spacing w:after="0"/>
            <w:rPr>
              <w:rFonts w:ascii="Calibri" w:hAnsi="Calibri"/>
              <w:bCs/>
              <w:caps/>
              <w:color w:val="000000" w:themeColor="text1"/>
            </w:rPr>
          </w:pPr>
          <w:r>
            <w:rPr>
              <w:rFonts w:ascii="Calibri" w:hAnsi="Calibri"/>
              <w:bCs/>
              <w:caps/>
              <w:color w:val="000000" w:themeColor="text1"/>
            </w:rPr>
            <w:t>universite bourgogne</w:t>
          </w:r>
          <w:r w:rsidR="009D1B27">
            <w:rPr>
              <w:rFonts w:ascii="Calibri" w:hAnsi="Calibri"/>
              <w:bCs/>
              <w:caps/>
              <w:color w:val="000000" w:themeColor="text1"/>
            </w:rPr>
            <w:t xml:space="preserve"> EUROPE</w:t>
          </w:r>
        </w:p>
      </w:sdtContent>
    </w:sdt>
    <w:p w14:paraId="7DED3115" w14:textId="77777777" w:rsidR="002319A9" w:rsidRDefault="002319A9" w:rsidP="0086513D">
      <w:pPr>
        <w:spacing w:after="0"/>
        <w:rPr>
          <w:bCs/>
          <w:color w:val="000000" w:themeColor="text1"/>
        </w:rPr>
      </w:pPr>
    </w:p>
    <w:p w14:paraId="462248CC" w14:textId="5A5DCCE0" w:rsidR="000D5707" w:rsidRDefault="000D5707" w:rsidP="0086513D">
      <w:pPr>
        <w:spacing w:after="0"/>
        <w:rPr>
          <w:bCs/>
          <w:color w:val="000000" w:themeColor="text1"/>
        </w:rPr>
      </w:pPr>
    </w:p>
    <w:p w14:paraId="1A66E804" w14:textId="56F3F161" w:rsidR="002319A9" w:rsidRDefault="00874A3E" w:rsidP="0086513D">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667456" behindDoc="0" locked="0" layoutInCell="1" allowOverlap="1" wp14:anchorId="2FAADA3C" wp14:editId="30F66EC7">
                <wp:simplePos x="0" y="0"/>
                <wp:positionH relativeFrom="margin">
                  <wp:align>left</wp:align>
                </wp:positionH>
                <wp:positionV relativeFrom="paragraph">
                  <wp:posOffset>7620</wp:posOffset>
                </wp:positionV>
                <wp:extent cx="6120000" cy="45085"/>
                <wp:effectExtent l="0" t="0" r="14605" b="12065"/>
                <wp:wrapNone/>
                <wp:docPr id="6" name="Rectangle 6"/>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26F10B06" id="Rectangle 6" o:spid="_x0000_s1026" style="position:absolute;margin-left:0;margin-top:.6pt;width:481.9pt;height:3.55pt;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" fillcolor="#00b050" strokecolor="#d0c2bd" strokeweight="1pt">
                <w10:wrap anchorx="margin"/>
              </v:rect>
            </w:pict>
          </mc:Fallback>
        </mc:AlternateContent>
      </w:r>
    </w:p>
    <w:p w14:paraId="1CE64870" w14:textId="7C65D121" w:rsidR="000D5707" w:rsidRPr="00AA60E5" w:rsidRDefault="002319A9" w:rsidP="002319A9">
      <w:pPr>
        <w:spacing w:after="0"/>
        <w:jc w:val="center"/>
        <w:rPr>
          <w:b/>
          <w:color w:val="000000" w:themeColor="text1"/>
          <w:sz w:val="24"/>
          <w:szCs w:val="24"/>
          <w:u w:val="single"/>
        </w:rPr>
      </w:pPr>
      <w:r w:rsidRPr="00AA60E5">
        <w:rPr>
          <w:b/>
          <w:color w:val="000000" w:themeColor="text1"/>
          <w:sz w:val="24"/>
          <w:szCs w:val="24"/>
          <w:u w:val="single"/>
        </w:rPr>
        <w:t>OBJECTIFS DE LA FORMATION</w:t>
      </w:r>
    </w:p>
    <w:p w14:paraId="787970FC" w14:textId="77777777" w:rsidR="008C7362" w:rsidRDefault="00874A3E" w:rsidP="00AA60E5">
      <w:pPr>
        <w:spacing w:after="0"/>
        <w:rPr>
          <w:b/>
          <w:color w:val="000000" w:themeColor="text1"/>
          <w:sz w:val="24"/>
          <w:szCs w:val="24"/>
        </w:rPr>
      </w:pPr>
      <w:r>
        <w:rPr>
          <w:b/>
          <w:color w:val="000000" w:themeColor="text1"/>
          <w:sz w:val="24"/>
          <w:szCs w:val="24"/>
        </w:rPr>
        <w:t>APTITUDES</w:t>
      </w:r>
      <w:r w:rsidR="00A17214">
        <w:rPr>
          <w:b/>
          <w:color w:val="000000" w:themeColor="text1"/>
          <w:sz w:val="24"/>
          <w:szCs w:val="24"/>
        </w:rPr>
        <w:t xml:space="preserve"> </w:t>
      </w:r>
    </w:p>
    <w:p w14:paraId="43A7ECFF" w14:textId="77777777" w:rsidR="008C7362" w:rsidRPr="00F652B5" w:rsidRDefault="008C7362" w:rsidP="00AA60E5">
      <w:pPr>
        <w:spacing w:after="0"/>
        <w:rPr>
          <w:bCs/>
          <w:caps/>
          <w:color w:val="000000" w:themeColor="text1"/>
        </w:rPr>
      </w:pPr>
    </w:p>
    <w:sdt>
      <w:sdtPr>
        <w:rPr>
          <w:bCs/>
          <w:color w:val="000000" w:themeColor="text1"/>
        </w:rPr>
        <w:id w:val="1369188395"/>
        <w:placeholder>
          <w:docPart w:val="0B526E54B2B24058BAA713D5FA3EE4F9"/>
        </w:placeholder>
      </w:sdtPr>
      <w:sdtEndPr/>
      <w:sdtContent>
        <w:p w14:paraId="49800791" w14:textId="14162142" w:rsidR="00A41700" w:rsidRPr="00A41700" w:rsidRDefault="00A41700" w:rsidP="00A41700">
          <w:pPr>
            <w:spacing w:after="0"/>
            <w:rPr>
              <w:bCs/>
              <w:color w:val="000000" w:themeColor="text1"/>
            </w:rPr>
          </w:pPr>
          <w:r w:rsidRPr="00A41700">
            <w:rPr>
              <w:bCs/>
              <w:color w:val="000000" w:themeColor="text1"/>
            </w:rPr>
            <w:t>Les collectivités territoriales recherchent des juristes qualifiés chargés d’assurer la maîtrise du risque juridique</w:t>
          </w:r>
          <w:r>
            <w:rPr>
              <w:bCs/>
              <w:color w:val="000000" w:themeColor="text1"/>
            </w:rPr>
            <w:t xml:space="preserve"> </w:t>
          </w:r>
          <w:r w:rsidRPr="00A41700">
            <w:rPr>
              <w:bCs/>
              <w:color w:val="000000" w:themeColor="text1"/>
            </w:rPr>
            <w:t>inhérent à l’extension de leurs domaines de compétences ; les cabinets d’avocats recherchent des spécialistes d’un</w:t>
          </w:r>
          <w:r>
            <w:rPr>
              <w:bCs/>
              <w:color w:val="000000" w:themeColor="text1"/>
            </w:rPr>
            <w:t xml:space="preserve"> </w:t>
          </w:r>
          <w:r w:rsidRPr="00A41700">
            <w:rPr>
              <w:bCs/>
              <w:color w:val="000000" w:themeColor="text1"/>
            </w:rPr>
            <w:t>droit local devenu en quelques années une source majeure du contentieux ; les partenaires locaux, publics comme</w:t>
          </w:r>
          <w:r>
            <w:rPr>
              <w:bCs/>
              <w:color w:val="000000" w:themeColor="text1"/>
            </w:rPr>
            <w:t xml:space="preserve"> </w:t>
          </w:r>
          <w:r w:rsidRPr="00A41700">
            <w:rPr>
              <w:bCs/>
              <w:color w:val="000000" w:themeColor="text1"/>
            </w:rPr>
            <w:t>privés (établissements publics, SEM, entreprises…), recherchent des collaborateurs capables de faire le lien avec les</w:t>
          </w:r>
          <w:r>
            <w:rPr>
              <w:bCs/>
              <w:color w:val="000000" w:themeColor="text1"/>
            </w:rPr>
            <w:t xml:space="preserve"> </w:t>
          </w:r>
          <w:r w:rsidRPr="00A41700">
            <w:rPr>
              <w:bCs/>
              <w:color w:val="000000" w:themeColor="text1"/>
            </w:rPr>
            <w:t>collectivités. Les débouchés se situent donc aussi bien dans le secteur privé que dans le secteur public.</w:t>
          </w:r>
        </w:p>
        <w:p w14:paraId="2027F0F0" w14:textId="77777777" w:rsidR="00333149" w:rsidRDefault="00333149" w:rsidP="00333149">
          <w:r>
            <w:t xml:space="preserve">Cette demande reste aujourd'hui croissante. Une étude du CNFPT de décembre 2023 conclut à une "accélération des départs en retraite" des agents des collectivités territoriales, et établit que "le quart des collectivités interrogées affirme projeter le départ de 15 à 25% de leurs agents d’ici à 5 ans". Ce phénomène est en outre à mettre en regard avec la croissance continue des compétences transférées par l'Etat aux collectivités depuis plus de vingt ans, lesquels transferts nécessite des juristes capables </w:t>
          </w:r>
          <w:r>
            <w:lastRenderedPageBreak/>
            <w:t xml:space="preserve">d'accompagner les profonds changements imposés par l'Etat, de la carte territoriales à la mutualisation des services. </w:t>
          </w:r>
        </w:p>
        <w:p w14:paraId="4027573E" w14:textId="77777777" w:rsidR="00A41700" w:rsidRPr="00A41700" w:rsidRDefault="00A41700" w:rsidP="00A41700">
          <w:pPr>
            <w:spacing w:after="0"/>
            <w:rPr>
              <w:bCs/>
              <w:color w:val="000000" w:themeColor="text1"/>
            </w:rPr>
          </w:pPr>
          <w:r w:rsidRPr="00A41700">
            <w:rPr>
              <w:bCs/>
              <w:color w:val="000000" w:themeColor="text1"/>
            </w:rPr>
            <w:t>Le Master Juriste des collectivités territoriales apporte une réponse à ces besoins, formant des juristes de</w:t>
          </w:r>
        </w:p>
        <w:p w14:paraId="2D97F428" w14:textId="5278DF51" w:rsidR="00A41700" w:rsidRPr="00A41700" w:rsidRDefault="00A41700" w:rsidP="00A41700">
          <w:pPr>
            <w:spacing w:after="0"/>
            <w:rPr>
              <w:bCs/>
              <w:color w:val="000000" w:themeColor="text1"/>
            </w:rPr>
          </w:pPr>
          <w:r w:rsidRPr="00A41700">
            <w:rPr>
              <w:bCs/>
              <w:color w:val="000000" w:themeColor="text1"/>
            </w:rPr>
            <w:t>haut niveau, capables d’avoir un rôle de conseil interne au sein de leur organisation, de rechercher des solutions</w:t>
          </w:r>
          <w:r>
            <w:rPr>
              <w:bCs/>
              <w:color w:val="000000" w:themeColor="text1"/>
            </w:rPr>
            <w:t xml:space="preserve"> </w:t>
          </w:r>
          <w:r w:rsidRPr="00A41700">
            <w:rPr>
              <w:bCs/>
              <w:color w:val="000000" w:themeColor="text1"/>
            </w:rPr>
            <w:t>juridiques en cas de contentieux et d’être des interlocuteurs pertinents aux côtés des élus et responsables, à</w:t>
          </w:r>
          <w:r>
            <w:rPr>
              <w:bCs/>
              <w:color w:val="000000" w:themeColor="text1"/>
            </w:rPr>
            <w:t xml:space="preserve"> </w:t>
          </w:r>
          <w:r w:rsidRPr="00A41700">
            <w:rPr>
              <w:bCs/>
              <w:color w:val="000000" w:themeColor="text1"/>
            </w:rPr>
            <w:t>l’occasion de négociations contractuelles et de l’élaboration d’actes juridiques complexes.</w:t>
          </w:r>
        </w:p>
        <w:p w14:paraId="2860B216" w14:textId="731772EF" w:rsidR="00AA60E5" w:rsidRPr="001E318F" w:rsidRDefault="008C452F" w:rsidP="00044419">
          <w:pPr>
            <w:spacing w:after="0"/>
            <w:rPr>
              <w:bCs/>
              <w:color w:val="000000" w:themeColor="text1"/>
            </w:rPr>
          </w:pPr>
        </w:p>
      </w:sdtContent>
    </w:sdt>
    <w:p w14:paraId="4CDF5B1A" w14:textId="075D9AD4" w:rsidR="008C7362" w:rsidRDefault="00874A3E" w:rsidP="00A17214">
      <w:pPr>
        <w:rPr>
          <w:b/>
          <w:color w:val="000000" w:themeColor="text1"/>
          <w:sz w:val="24"/>
          <w:szCs w:val="24"/>
        </w:rPr>
      </w:pPr>
      <w:r>
        <w:rPr>
          <w:b/>
          <w:color w:val="000000" w:themeColor="text1"/>
          <w:sz w:val="24"/>
          <w:szCs w:val="24"/>
        </w:rPr>
        <w:t>COMPETENCES</w:t>
      </w:r>
      <w:r w:rsidR="00A85E66">
        <w:rPr>
          <w:b/>
          <w:color w:val="000000" w:themeColor="text1"/>
          <w:sz w:val="24"/>
          <w:szCs w:val="24"/>
        </w:rPr>
        <w:t xml:space="preserve"> ACQUISES A L’</w:t>
      </w:r>
      <w:r w:rsidR="00DC5046">
        <w:rPr>
          <w:b/>
          <w:color w:val="000000" w:themeColor="text1"/>
          <w:sz w:val="24"/>
          <w:szCs w:val="24"/>
        </w:rPr>
        <w:t>I</w:t>
      </w:r>
      <w:r w:rsidR="00A85E66">
        <w:rPr>
          <w:b/>
          <w:color w:val="000000" w:themeColor="text1"/>
          <w:sz w:val="24"/>
          <w:szCs w:val="24"/>
        </w:rPr>
        <w:t>SSUE DE LA FORMATION</w:t>
      </w:r>
      <w:r w:rsidR="00A17214">
        <w:rPr>
          <w:b/>
          <w:color w:val="000000" w:themeColor="text1"/>
          <w:sz w:val="24"/>
          <w:szCs w:val="24"/>
        </w:rPr>
        <w:t xml:space="preserve"> </w:t>
      </w:r>
    </w:p>
    <w:p w14:paraId="3104711F" w14:textId="40173C4D" w:rsidR="00A41700" w:rsidRPr="00A41700" w:rsidRDefault="00A41700" w:rsidP="00A41700">
      <w:pPr>
        <w:spacing w:after="0"/>
        <w:rPr>
          <w:bCs/>
          <w:color w:val="000000" w:themeColor="text1"/>
        </w:rPr>
      </w:pPr>
      <w:r w:rsidRPr="00A41700">
        <w:rPr>
          <w:bCs/>
          <w:color w:val="000000" w:themeColor="text1"/>
        </w:rPr>
        <w:t>Les diplômés se caractérisent par la détention de compétences générales d’encadrement : maîtrise des</w:t>
      </w:r>
      <w:r w:rsidR="000E03FC">
        <w:rPr>
          <w:bCs/>
          <w:color w:val="000000" w:themeColor="text1"/>
        </w:rPr>
        <w:t xml:space="preserve"> </w:t>
      </w:r>
      <w:r w:rsidRPr="00A41700">
        <w:rPr>
          <w:bCs/>
          <w:color w:val="000000" w:themeColor="text1"/>
        </w:rPr>
        <w:t>fondements juridiques et des évolutions du droit des collectivités territoriales ; capacité de résolution d’un problème</w:t>
      </w:r>
      <w:r w:rsidR="000E03FC">
        <w:rPr>
          <w:bCs/>
          <w:color w:val="000000" w:themeColor="text1"/>
        </w:rPr>
        <w:t xml:space="preserve"> </w:t>
      </w:r>
      <w:r w:rsidRPr="00A41700">
        <w:rPr>
          <w:bCs/>
          <w:color w:val="000000" w:themeColor="text1"/>
        </w:rPr>
        <w:t>juridique complexe ; capacité de direction, de travail en équipe, de pédagogie.</w:t>
      </w:r>
    </w:p>
    <w:p w14:paraId="12746D62" w14:textId="77777777" w:rsidR="00A41700" w:rsidRPr="00A41700" w:rsidRDefault="00A41700" w:rsidP="00A41700">
      <w:pPr>
        <w:spacing w:after="0"/>
        <w:rPr>
          <w:bCs/>
          <w:color w:val="000000" w:themeColor="text1"/>
        </w:rPr>
      </w:pPr>
      <w:r w:rsidRPr="00A41700">
        <w:rPr>
          <w:bCs/>
          <w:color w:val="000000" w:themeColor="text1"/>
        </w:rPr>
        <w:t>Les compétences acquises sont les suivantes :</w:t>
      </w:r>
    </w:p>
    <w:p w14:paraId="17950825" w14:textId="77777777" w:rsidR="00A41700" w:rsidRPr="00A41700" w:rsidRDefault="00A41700" w:rsidP="00A41700">
      <w:pPr>
        <w:spacing w:after="0"/>
        <w:rPr>
          <w:bCs/>
          <w:color w:val="000000" w:themeColor="text1"/>
        </w:rPr>
      </w:pPr>
      <w:r w:rsidRPr="00A41700">
        <w:rPr>
          <w:bCs/>
          <w:color w:val="000000" w:themeColor="text1"/>
        </w:rPr>
        <w:t>- rédaction d’actes administratifs unilatéraux et de contrats administratifs ;</w:t>
      </w:r>
    </w:p>
    <w:p w14:paraId="4B66281E" w14:textId="77777777" w:rsidR="00A41700" w:rsidRPr="00A41700" w:rsidRDefault="00A41700" w:rsidP="00A41700">
      <w:pPr>
        <w:spacing w:after="0"/>
        <w:rPr>
          <w:bCs/>
          <w:color w:val="000000" w:themeColor="text1"/>
        </w:rPr>
      </w:pPr>
      <w:r w:rsidRPr="00A41700">
        <w:rPr>
          <w:bCs/>
          <w:color w:val="000000" w:themeColor="text1"/>
        </w:rPr>
        <w:t>- rédaction de contrats de droit privé ;</w:t>
      </w:r>
    </w:p>
    <w:p w14:paraId="788038A2" w14:textId="5DEDEDF1" w:rsidR="00A41700" w:rsidRPr="00A41700" w:rsidRDefault="00A41700" w:rsidP="00A41700">
      <w:pPr>
        <w:spacing w:after="0"/>
        <w:rPr>
          <w:bCs/>
          <w:color w:val="000000" w:themeColor="text1"/>
        </w:rPr>
      </w:pPr>
      <w:r w:rsidRPr="00A41700">
        <w:rPr>
          <w:bCs/>
          <w:color w:val="000000" w:themeColor="text1"/>
        </w:rPr>
        <w:t>- passation de contrat de commande publique (définition des besoins, rédaction d’un appel d’offre, suivi des</w:t>
      </w:r>
      <w:r w:rsidR="000E03FC">
        <w:rPr>
          <w:bCs/>
          <w:color w:val="000000" w:themeColor="text1"/>
        </w:rPr>
        <w:t xml:space="preserve"> </w:t>
      </w:r>
      <w:r w:rsidRPr="00A41700">
        <w:rPr>
          <w:bCs/>
          <w:color w:val="000000" w:themeColor="text1"/>
        </w:rPr>
        <w:t>procédures…) ;</w:t>
      </w:r>
    </w:p>
    <w:p w14:paraId="6A09996F" w14:textId="77777777" w:rsidR="00A41700" w:rsidRPr="00A41700" w:rsidRDefault="00A41700" w:rsidP="00A41700">
      <w:pPr>
        <w:spacing w:after="0"/>
        <w:rPr>
          <w:bCs/>
          <w:color w:val="000000" w:themeColor="text1"/>
        </w:rPr>
      </w:pPr>
      <w:r w:rsidRPr="00A41700">
        <w:rPr>
          <w:bCs/>
          <w:color w:val="000000" w:themeColor="text1"/>
        </w:rPr>
        <w:t>- conseil juridique et assistance aux élus locaux et aux administrés ;</w:t>
      </w:r>
    </w:p>
    <w:p w14:paraId="0D501776" w14:textId="77777777" w:rsidR="00A41700" w:rsidRPr="00A41700" w:rsidRDefault="00A41700" w:rsidP="00A41700">
      <w:pPr>
        <w:spacing w:after="0"/>
        <w:rPr>
          <w:bCs/>
          <w:color w:val="000000" w:themeColor="text1"/>
        </w:rPr>
      </w:pPr>
      <w:r w:rsidRPr="00A41700">
        <w:rPr>
          <w:bCs/>
          <w:color w:val="000000" w:themeColor="text1"/>
        </w:rPr>
        <w:t>- contrôle de légalité ;</w:t>
      </w:r>
    </w:p>
    <w:p w14:paraId="54A0BF11" w14:textId="77777777" w:rsidR="00A41700" w:rsidRPr="00A41700" w:rsidRDefault="00A41700" w:rsidP="00A41700">
      <w:pPr>
        <w:spacing w:after="0"/>
        <w:rPr>
          <w:bCs/>
          <w:color w:val="000000" w:themeColor="text1"/>
        </w:rPr>
      </w:pPr>
      <w:r w:rsidRPr="00A41700">
        <w:rPr>
          <w:bCs/>
          <w:color w:val="000000" w:themeColor="text1"/>
        </w:rPr>
        <w:t>- instruction de toute demande des administrés (instruction de permis de construire…) ;</w:t>
      </w:r>
    </w:p>
    <w:p w14:paraId="35CEC7AB" w14:textId="77777777" w:rsidR="00A41700" w:rsidRPr="00A41700" w:rsidRDefault="00A41700" w:rsidP="00A41700">
      <w:pPr>
        <w:spacing w:after="0"/>
        <w:rPr>
          <w:bCs/>
          <w:color w:val="000000" w:themeColor="text1"/>
        </w:rPr>
      </w:pPr>
      <w:r w:rsidRPr="00A41700">
        <w:rPr>
          <w:bCs/>
          <w:color w:val="000000" w:themeColor="text1"/>
        </w:rPr>
        <w:t>- sécurisation juridique des activités d’une collectivité publique (assurance, responsabilité) ;</w:t>
      </w:r>
    </w:p>
    <w:p w14:paraId="58CEB274" w14:textId="77777777" w:rsidR="00A41700" w:rsidRPr="00A41700" w:rsidRDefault="00A41700" w:rsidP="00A41700">
      <w:pPr>
        <w:spacing w:after="0"/>
        <w:rPr>
          <w:bCs/>
          <w:color w:val="000000" w:themeColor="text1"/>
        </w:rPr>
      </w:pPr>
      <w:r w:rsidRPr="00A41700">
        <w:rPr>
          <w:bCs/>
          <w:color w:val="000000" w:themeColor="text1"/>
        </w:rPr>
        <w:t>- défense de la collectivité publique dans les procédures contentieuses ;</w:t>
      </w:r>
    </w:p>
    <w:p w14:paraId="0CA0E2FC" w14:textId="77777777" w:rsidR="00A41700" w:rsidRPr="00A41700" w:rsidRDefault="00A41700" w:rsidP="00A41700">
      <w:pPr>
        <w:spacing w:after="0"/>
        <w:rPr>
          <w:bCs/>
          <w:color w:val="000000" w:themeColor="text1"/>
        </w:rPr>
      </w:pPr>
      <w:r w:rsidRPr="00A41700">
        <w:rPr>
          <w:bCs/>
          <w:color w:val="000000" w:themeColor="text1"/>
        </w:rPr>
        <w:t>- définition et conduite d’un projet de développement local ;</w:t>
      </w:r>
    </w:p>
    <w:p w14:paraId="1330A508" w14:textId="77777777" w:rsidR="00A41700" w:rsidRPr="00A41700" w:rsidRDefault="00A41700" w:rsidP="00A41700">
      <w:pPr>
        <w:spacing w:after="0"/>
        <w:rPr>
          <w:bCs/>
          <w:color w:val="000000" w:themeColor="text1"/>
        </w:rPr>
      </w:pPr>
      <w:r w:rsidRPr="00A41700">
        <w:rPr>
          <w:bCs/>
          <w:color w:val="000000" w:themeColor="text1"/>
        </w:rPr>
        <w:t>- gestion du personnel d’une collectivité publique ;</w:t>
      </w:r>
    </w:p>
    <w:p w14:paraId="4C37E252" w14:textId="77777777" w:rsidR="00A41700" w:rsidRPr="00A41700" w:rsidRDefault="00A41700" w:rsidP="00A41700">
      <w:pPr>
        <w:spacing w:after="0"/>
        <w:rPr>
          <w:bCs/>
          <w:color w:val="000000" w:themeColor="text1"/>
        </w:rPr>
      </w:pPr>
      <w:r w:rsidRPr="00A41700">
        <w:rPr>
          <w:bCs/>
          <w:color w:val="000000" w:themeColor="text1"/>
        </w:rPr>
        <w:t>- gestion d’un budget d’une collectivité publique ;</w:t>
      </w:r>
    </w:p>
    <w:p w14:paraId="4762329E" w14:textId="56713761" w:rsidR="00480260" w:rsidRDefault="00A41700" w:rsidP="00A41700">
      <w:pPr>
        <w:spacing w:after="0"/>
        <w:rPr>
          <w:bCs/>
          <w:color w:val="000000" w:themeColor="text1"/>
        </w:rPr>
      </w:pPr>
      <w:r w:rsidRPr="00A41700">
        <w:rPr>
          <w:bCs/>
          <w:color w:val="000000" w:themeColor="text1"/>
        </w:rPr>
        <w:t>- gestion du domaine d’une collectivité publique.</w:t>
      </w:r>
    </w:p>
    <w:p w14:paraId="5066632C" w14:textId="77777777" w:rsidR="000E03FC" w:rsidRPr="00AA60E5" w:rsidRDefault="000E03FC" w:rsidP="00A41700">
      <w:pPr>
        <w:spacing w:after="0"/>
        <w:rPr>
          <w:bCs/>
          <w:color w:val="000000" w:themeColor="text1"/>
        </w:rPr>
      </w:pPr>
    </w:p>
    <w:p w14:paraId="39039AFB" w14:textId="14EA0B8E" w:rsidR="004548A0" w:rsidRPr="004548A0" w:rsidRDefault="0013789E" w:rsidP="004548A0">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724800" behindDoc="0" locked="0" layoutInCell="1" allowOverlap="1" wp14:anchorId="3E179FA8" wp14:editId="71C9F3C4">
                <wp:simplePos x="0" y="0"/>
                <wp:positionH relativeFrom="margin">
                  <wp:align>left</wp:align>
                </wp:positionH>
                <wp:positionV relativeFrom="paragraph">
                  <wp:posOffset>7592</wp:posOffset>
                </wp:positionV>
                <wp:extent cx="6120000" cy="45085"/>
                <wp:effectExtent l="0" t="0" r="14605" b="12065"/>
                <wp:wrapNone/>
                <wp:docPr id="744182532" name="Rectangle 7441825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834E2D4" id="Rectangle 744182532" o:spid="_x0000_s1026" style="position:absolute;margin-left:0;margin-top:.6pt;width:481.9pt;height:3.55pt;flip:y;z-index:251724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" fillcolor="#00b050" strokecolor="#d0c2bd" strokeweight="1pt">
                <w10:wrap anchorx="margin"/>
              </v:rect>
            </w:pict>
          </mc:Fallback>
        </mc:AlternateContent>
      </w:r>
    </w:p>
    <w:p w14:paraId="12C723A3" w14:textId="4AC345AB" w:rsidR="00670611" w:rsidRPr="00F652B5" w:rsidRDefault="00670611" w:rsidP="00F652B5">
      <w:pPr>
        <w:spacing w:after="0"/>
        <w:rPr>
          <w:b/>
          <w:color w:val="000000" w:themeColor="text1"/>
          <w:sz w:val="24"/>
          <w:szCs w:val="24"/>
        </w:rPr>
      </w:pPr>
      <w:r w:rsidRPr="00F652B5">
        <w:rPr>
          <w:b/>
          <w:color w:val="000000" w:themeColor="text1"/>
          <w:sz w:val="24"/>
          <w:szCs w:val="24"/>
        </w:rPr>
        <w:t>VALID</w:t>
      </w:r>
      <w:r w:rsidR="00591662" w:rsidRPr="00F652B5">
        <w:rPr>
          <w:b/>
          <w:color w:val="000000" w:themeColor="text1"/>
          <w:sz w:val="24"/>
          <w:szCs w:val="24"/>
        </w:rPr>
        <w:t xml:space="preserve">ATION </w:t>
      </w:r>
      <w:r w:rsidR="00E734CA" w:rsidRPr="00F652B5">
        <w:rPr>
          <w:b/>
          <w:color w:val="000000" w:themeColor="text1"/>
          <w:sz w:val="24"/>
          <w:szCs w:val="24"/>
        </w:rPr>
        <w:t xml:space="preserve">POSSIBLE </w:t>
      </w:r>
      <w:r w:rsidR="00591662" w:rsidRPr="00F652B5">
        <w:rPr>
          <w:b/>
          <w:color w:val="000000" w:themeColor="text1"/>
          <w:sz w:val="24"/>
          <w:szCs w:val="24"/>
        </w:rPr>
        <w:t>PAR</w:t>
      </w:r>
      <w:r w:rsidRPr="00F652B5">
        <w:rPr>
          <w:b/>
          <w:color w:val="000000" w:themeColor="text1"/>
          <w:sz w:val="24"/>
          <w:szCs w:val="24"/>
        </w:rPr>
        <w:t xml:space="preserve"> BLOCS DE COMPETENCES</w:t>
      </w:r>
    </w:p>
    <w:p w14:paraId="7CAED00B" w14:textId="77777777" w:rsidR="00670611" w:rsidRPr="004548A0" w:rsidRDefault="00670611" w:rsidP="00670611">
      <w:pPr>
        <w:spacing w:after="0"/>
        <w:rPr>
          <w:bCs/>
          <w:color w:val="000000" w:themeColor="text1"/>
        </w:rPr>
      </w:pPr>
    </w:p>
    <w:p w14:paraId="32D6B222" w14:textId="06A97B83" w:rsidR="00F652B5" w:rsidRPr="00092541" w:rsidRDefault="00F652B5" w:rsidP="00F652B5">
      <w:pPr>
        <w:tabs>
          <w:tab w:val="left" w:pos="1985"/>
        </w:tabs>
        <w:spacing w:after="0"/>
        <w:rPr>
          <w:bCs/>
          <w:color w:val="000000" w:themeColor="text1"/>
          <w:sz w:val="24"/>
          <w:szCs w:val="24"/>
        </w:rPr>
      </w:pPr>
      <w:r w:rsidRPr="00092541">
        <w:rPr>
          <w:bCs/>
          <w:color w:val="000000" w:themeColor="text1"/>
          <w:sz w:val="24"/>
          <w:szCs w:val="24"/>
        </w:rPr>
        <w:t xml:space="preserve">OUI </w:t>
      </w:r>
      <w:sdt>
        <w:sdtPr>
          <w:rPr>
            <w:bCs/>
            <w:color w:val="000000" w:themeColor="text1"/>
            <w:sz w:val="24"/>
            <w:szCs w:val="24"/>
          </w:rPr>
          <w:id w:val="1287625175"/>
          <w14:checkbox>
            <w14:checked w14:val="0"/>
            <w14:checkedState w14:val="2612" w14:font="MS Gothic"/>
            <w14:uncheckedState w14:val="2610" w14:font="MS Gothic"/>
          </w14:checkbox>
        </w:sdtPr>
        <w:sdtEndPr/>
        <w:sdtContent>
          <w:r w:rsidRPr="00092541">
            <w:rPr>
              <w:rFonts w:ascii="MS Gothic" w:eastAsia="MS Gothic" w:hAnsi="MS Gothic" w:hint="eastAsia"/>
              <w:bCs/>
              <w:color w:val="000000" w:themeColor="text1"/>
              <w:sz w:val="24"/>
              <w:szCs w:val="24"/>
            </w:rPr>
            <w:t>☐</w:t>
          </w:r>
        </w:sdtContent>
      </w:sdt>
      <w:r w:rsidRPr="00092541">
        <w:rPr>
          <w:bCs/>
          <w:color w:val="000000" w:themeColor="text1"/>
          <w:sz w:val="24"/>
          <w:szCs w:val="24"/>
        </w:rPr>
        <w:tab/>
        <w:t xml:space="preserve">NON </w:t>
      </w:r>
      <w:sdt>
        <w:sdtPr>
          <w:rPr>
            <w:bCs/>
            <w:color w:val="000000" w:themeColor="text1"/>
            <w:sz w:val="24"/>
            <w:szCs w:val="24"/>
          </w:rPr>
          <w:id w:val="796340148"/>
          <w14:checkbox>
            <w14:checked w14:val="1"/>
            <w14:checkedState w14:val="2612" w14:font="MS Gothic"/>
            <w14:uncheckedState w14:val="2610" w14:font="MS Gothic"/>
          </w14:checkbox>
        </w:sdtPr>
        <w:sdtEndPr/>
        <w:sdtContent>
          <w:r w:rsidR="00A41700">
            <w:rPr>
              <w:rFonts w:ascii="MS Gothic" w:eastAsia="MS Gothic" w:hAnsi="MS Gothic" w:hint="eastAsia"/>
              <w:bCs/>
              <w:color w:val="000000" w:themeColor="text1"/>
              <w:sz w:val="24"/>
              <w:szCs w:val="24"/>
            </w:rPr>
            <w:t>☒</w:t>
          </w:r>
        </w:sdtContent>
      </w:sdt>
    </w:p>
    <w:p w14:paraId="7B723D66" w14:textId="68AA6884" w:rsidR="004548A0" w:rsidRDefault="004548A0" w:rsidP="004548A0">
      <w:pPr>
        <w:spacing w:after="0"/>
        <w:rPr>
          <w:bCs/>
          <w:color w:val="000000" w:themeColor="text1"/>
        </w:rPr>
      </w:pPr>
    </w:p>
    <w:p w14:paraId="6C787089" w14:textId="6B999458" w:rsidR="004548A0" w:rsidRPr="004548A0" w:rsidRDefault="004548A0" w:rsidP="004548A0">
      <w:pPr>
        <w:spacing w:after="0"/>
        <w:rPr>
          <w:bCs/>
          <w:color w:val="000000" w:themeColor="text1"/>
        </w:rPr>
      </w:pPr>
    </w:p>
    <w:p w14:paraId="194CDAF9" w14:textId="47087311" w:rsidR="004548A0" w:rsidRPr="00F652B5" w:rsidRDefault="004548A0" w:rsidP="00F652B5">
      <w:pPr>
        <w:spacing w:after="0"/>
        <w:rPr>
          <w:b/>
          <w:color w:val="000000" w:themeColor="text1"/>
          <w:sz w:val="24"/>
          <w:szCs w:val="24"/>
        </w:rPr>
      </w:pPr>
      <w:r w:rsidRPr="00F652B5">
        <w:rPr>
          <w:b/>
          <w:color w:val="000000" w:themeColor="text1"/>
          <w:sz w:val="24"/>
          <w:szCs w:val="24"/>
        </w:rPr>
        <w:t xml:space="preserve">POSSIBILITES DE POURSUITE </w:t>
      </w:r>
      <w:r w:rsidR="00F271EF" w:rsidRPr="00F652B5">
        <w:rPr>
          <w:b/>
          <w:color w:val="000000" w:themeColor="text1"/>
          <w:sz w:val="24"/>
          <w:szCs w:val="24"/>
        </w:rPr>
        <w:t>D’ETUDES</w:t>
      </w:r>
    </w:p>
    <w:p w14:paraId="2C445EE6" w14:textId="55F96795" w:rsidR="004548A0" w:rsidRPr="004548A0" w:rsidRDefault="004548A0" w:rsidP="004548A0">
      <w:pPr>
        <w:spacing w:after="0"/>
        <w:rPr>
          <w:bCs/>
          <w:color w:val="000000" w:themeColor="text1"/>
        </w:rPr>
      </w:pPr>
    </w:p>
    <w:sdt>
      <w:sdtPr>
        <w:rPr>
          <w:bCs/>
          <w:color w:val="000000" w:themeColor="text1"/>
        </w:rPr>
        <w:id w:val="-1962256927"/>
        <w:placeholder>
          <w:docPart w:val="BDA817380688438CA8F3ACD51DFBA31C"/>
        </w:placeholder>
      </w:sdtPr>
      <w:sdtEndPr/>
      <w:sdtContent>
        <w:p w14:paraId="55E537E7" w14:textId="77777777" w:rsidR="009D109B" w:rsidRDefault="009D109B" w:rsidP="009D109B">
          <w:pPr>
            <w:spacing w:after="0"/>
            <w:rPr>
              <w:bCs/>
              <w:color w:val="000000" w:themeColor="text1"/>
            </w:rPr>
          </w:pPr>
          <w:r>
            <w:rPr>
              <w:bCs/>
              <w:color w:val="000000" w:themeColor="text1"/>
            </w:rPr>
            <w:t>La très grande majorité des diplômés font le choix d’intégrer immédiatement la vie professionnel compte-tenu du nombre élevé d’offres d’emploi dans ce domaine d’activité.</w:t>
          </w:r>
        </w:p>
        <w:p w14:paraId="559E8616" w14:textId="77777777" w:rsidR="009D109B" w:rsidRDefault="009D109B" w:rsidP="009D109B">
          <w:pPr>
            <w:spacing w:after="0"/>
            <w:rPr>
              <w:bCs/>
              <w:color w:val="000000" w:themeColor="text1"/>
            </w:rPr>
          </w:pPr>
        </w:p>
        <w:p w14:paraId="7E133AFA" w14:textId="363E1878" w:rsidR="009D109B" w:rsidRPr="009D109B" w:rsidRDefault="009D109B" w:rsidP="009D109B">
          <w:pPr>
            <w:spacing w:after="0"/>
            <w:rPr>
              <w:bCs/>
              <w:color w:val="000000" w:themeColor="text1"/>
            </w:rPr>
          </w:pPr>
          <w:r>
            <w:rPr>
              <w:bCs/>
              <w:color w:val="000000" w:themeColor="text1"/>
            </w:rPr>
            <w:t>Toutefois, certains font le choix de se spécialiser en complétant leur parcours dans un autre Master 2 (en droit hospitalier par exemple), de préparer des concours administratifs en intégrant une classe préparatoire ou un IPAG, voire de poursuivre leur cursus universitaire par la réalisation d’une thèse.</w:t>
          </w:r>
        </w:p>
        <w:p w14:paraId="73EFA3C1" w14:textId="7D966639" w:rsidR="004548A0" w:rsidRPr="001E318F" w:rsidRDefault="008C452F" w:rsidP="000F4BD5">
          <w:pPr>
            <w:spacing w:after="0"/>
            <w:rPr>
              <w:bCs/>
              <w:color w:val="000000" w:themeColor="text1"/>
            </w:rPr>
          </w:pPr>
        </w:p>
      </w:sdtContent>
    </w:sdt>
    <w:p w14:paraId="5C07AAA6" w14:textId="2D2A953F" w:rsidR="004548A0" w:rsidRDefault="004548A0" w:rsidP="004548A0">
      <w:pPr>
        <w:spacing w:after="0"/>
        <w:rPr>
          <w:bCs/>
          <w:color w:val="000000" w:themeColor="text1"/>
        </w:rPr>
      </w:pPr>
    </w:p>
    <w:p w14:paraId="10D98EC9" w14:textId="02F76E26" w:rsidR="00591662" w:rsidRDefault="00591662" w:rsidP="004548A0">
      <w:pPr>
        <w:spacing w:after="0"/>
        <w:rPr>
          <w:bCs/>
          <w:color w:val="000000" w:themeColor="text1"/>
        </w:rPr>
      </w:pPr>
    </w:p>
    <w:p w14:paraId="69494F24" w14:textId="3C6DFFC8" w:rsidR="000E03FC" w:rsidRDefault="000E03FC" w:rsidP="004548A0">
      <w:pPr>
        <w:spacing w:after="0"/>
        <w:rPr>
          <w:bCs/>
          <w:color w:val="000000" w:themeColor="text1"/>
        </w:rPr>
      </w:pPr>
    </w:p>
    <w:p w14:paraId="62FA751E" w14:textId="3D6BFB75" w:rsidR="000E03FC" w:rsidRDefault="000E03FC" w:rsidP="004548A0">
      <w:pPr>
        <w:spacing w:after="0"/>
        <w:rPr>
          <w:bCs/>
          <w:color w:val="000000" w:themeColor="text1"/>
        </w:rPr>
      </w:pPr>
    </w:p>
    <w:p w14:paraId="729A7F22" w14:textId="2C0C2E11" w:rsidR="000E03FC" w:rsidRDefault="000E03FC" w:rsidP="004548A0">
      <w:pPr>
        <w:spacing w:after="0"/>
        <w:rPr>
          <w:bCs/>
          <w:color w:val="000000" w:themeColor="text1"/>
        </w:rPr>
      </w:pPr>
    </w:p>
    <w:p w14:paraId="6A501F9C" w14:textId="1ED990EB" w:rsidR="000E03FC" w:rsidRDefault="000E03FC" w:rsidP="004548A0">
      <w:pPr>
        <w:spacing w:after="0"/>
        <w:rPr>
          <w:bCs/>
          <w:color w:val="000000" w:themeColor="text1"/>
        </w:rPr>
      </w:pPr>
    </w:p>
    <w:p w14:paraId="1B995AC5" w14:textId="77777777" w:rsidR="000E03FC" w:rsidRPr="004548A0" w:rsidRDefault="000E03FC" w:rsidP="004548A0">
      <w:pPr>
        <w:spacing w:after="0"/>
        <w:rPr>
          <w:bCs/>
          <w:color w:val="000000" w:themeColor="text1"/>
        </w:rPr>
      </w:pPr>
    </w:p>
    <w:p w14:paraId="7906D974" w14:textId="77777777" w:rsidR="000E03FC" w:rsidRPr="00F652B5" w:rsidRDefault="000E03FC" w:rsidP="000E03FC">
      <w:pPr>
        <w:spacing w:after="0"/>
        <w:rPr>
          <w:b/>
          <w:color w:val="000000" w:themeColor="text1"/>
          <w:sz w:val="24"/>
          <w:szCs w:val="24"/>
        </w:rPr>
      </w:pPr>
      <w:r w:rsidRPr="00A540CF">
        <w:rPr>
          <w:b/>
          <w:color w:val="000000" w:themeColor="text1"/>
          <w:sz w:val="24"/>
          <w:szCs w:val="24"/>
        </w:rPr>
        <w:t>PASSERELLES POSSIBLES</w:t>
      </w:r>
    </w:p>
    <w:p w14:paraId="16D1206B" w14:textId="77777777" w:rsidR="000E03FC" w:rsidRPr="004548A0" w:rsidRDefault="000E03FC" w:rsidP="000E03FC">
      <w:pPr>
        <w:spacing w:after="0"/>
        <w:rPr>
          <w:bCs/>
          <w:color w:val="000000" w:themeColor="text1"/>
        </w:rPr>
      </w:pPr>
    </w:p>
    <w:p w14:paraId="6FD56449" w14:textId="77777777" w:rsidR="000E03FC" w:rsidRDefault="000E03FC" w:rsidP="000E03FC">
      <w:r w:rsidRPr="00886DC4">
        <w:t xml:space="preserve">Il n’est pas prévu de passerelle spécifique avec une autre formation. </w:t>
      </w:r>
    </w:p>
    <w:p w14:paraId="6875464B" w14:textId="77777777" w:rsidR="000E03FC" w:rsidRDefault="000E03FC" w:rsidP="000E03FC">
      <w:pPr>
        <w:spacing w:after="0"/>
        <w:rPr>
          <w:bCs/>
          <w:color w:val="000000" w:themeColor="text1"/>
        </w:rPr>
      </w:pPr>
    </w:p>
    <w:p w14:paraId="76169C29" w14:textId="77777777" w:rsidR="000E03FC" w:rsidRPr="00F40D85" w:rsidRDefault="000E03FC" w:rsidP="000E03FC">
      <w:pPr>
        <w:spacing w:after="0"/>
        <w:rPr>
          <w:b/>
          <w:color w:val="000000" w:themeColor="text1"/>
          <w:sz w:val="24"/>
          <w:szCs w:val="24"/>
        </w:rPr>
      </w:pPr>
      <w:r w:rsidRPr="00F40D85">
        <w:rPr>
          <w:b/>
          <w:color w:val="000000" w:themeColor="text1"/>
          <w:sz w:val="24"/>
          <w:szCs w:val="24"/>
        </w:rPr>
        <w:t>EQUIVALENCES</w:t>
      </w:r>
    </w:p>
    <w:p w14:paraId="5C71C6D5" w14:textId="77777777" w:rsidR="000E03FC" w:rsidRPr="00F40D85" w:rsidRDefault="000E03FC" w:rsidP="000E03FC">
      <w:pPr>
        <w:spacing w:after="0"/>
        <w:rPr>
          <w:bCs/>
          <w:color w:val="000000" w:themeColor="text1"/>
        </w:rPr>
      </w:pPr>
    </w:p>
    <w:p w14:paraId="13E5AFA0" w14:textId="48C00DF2" w:rsidR="000E03FC" w:rsidRDefault="000E03FC" w:rsidP="000E03FC">
      <w:pPr>
        <w:spacing w:after="0"/>
        <w:rPr>
          <w:bCs/>
          <w:color w:val="000000" w:themeColor="text1"/>
        </w:rPr>
      </w:pPr>
      <w:r>
        <w:rPr>
          <w:rStyle w:val="ui-provider"/>
        </w:rPr>
        <w:t>Cette 2</w:t>
      </w:r>
      <w:r w:rsidRPr="000E03FC">
        <w:rPr>
          <w:rStyle w:val="ui-provider"/>
          <w:vertAlign w:val="superscript"/>
        </w:rPr>
        <w:t>ème</w:t>
      </w:r>
      <w:r>
        <w:rPr>
          <w:rStyle w:val="ui-provider"/>
        </w:rPr>
        <w:t xml:space="preserve"> année de Master permet l'obtention de 60 ECTS.</w:t>
      </w:r>
    </w:p>
    <w:p w14:paraId="49616867" w14:textId="77777777" w:rsidR="00F652B5" w:rsidRDefault="00F652B5" w:rsidP="00F652B5">
      <w:pPr>
        <w:spacing w:after="0"/>
        <w:rPr>
          <w:bCs/>
          <w:color w:val="000000" w:themeColor="text1"/>
        </w:rPr>
      </w:pPr>
    </w:p>
    <w:p w14:paraId="38EF1681" w14:textId="77777777" w:rsidR="00F652B5" w:rsidRDefault="00F652B5" w:rsidP="00F652B5">
      <w:pPr>
        <w:spacing w:after="0"/>
        <w:rPr>
          <w:bCs/>
          <w:color w:val="000000" w:themeColor="text1"/>
        </w:rPr>
      </w:pPr>
    </w:p>
    <w:p w14:paraId="5ED2B359" w14:textId="77777777" w:rsidR="00F652B5" w:rsidRPr="00F652B5" w:rsidRDefault="00F652B5" w:rsidP="00F652B5">
      <w:pPr>
        <w:spacing w:after="0"/>
        <w:rPr>
          <w:b/>
          <w:color w:val="000000" w:themeColor="text1"/>
          <w:sz w:val="24"/>
          <w:szCs w:val="24"/>
        </w:rPr>
      </w:pPr>
      <w:r w:rsidRPr="00F652B5">
        <w:rPr>
          <w:b/>
          <w:color w:val="000000" w:themeColor="text1"/>
          <w:sz w:val="24"/>
          <w:szCs w:val="24"/>
        </w:rPr>
        <w:t>PERSPECTIVES D’EMPLOI/METIERS ACCESSIBLES</w:t>
      </w:r>
    </w:p>
    <w:p w14:paraId="525ED498" w14:textId="77777777" w:rsidR="00F652B5" w:rsidRPr="004548A0" w:rsidRDefault="00F652B5" w:rsidP="00F652B5">
      <w:pPr>
        <w:spacing w:after="0"/>
        <w:rPr>
          <w:bCs/>
          <w:color w:val="000000" w:themeColor="text1"/>
        </w:rPr>
      </w:pPr>
    </w:p>
    <w:sdt>
      <w:sdtPr>
        <w:rPr>
          <w:bCs/>
          <w:color w:val="000000" w:themeColor="text1"/>
        </w:rPr>
        <w:id w:val="893241662"/>
        <w:placeholder>
          <w:docPart w:val="C64E48EE16164EF5B53EE16E3997BC4A"/>
        </w:placeholder>
      </w:sdtPr>
      <w:sdtEndPr/>
      <w:sdtContent>
        <w:p w14:paraId="18466120" w14:textId="1FE7AF27" w:rsidR="009D109B" w:rsidRPr="005E538E" w:rsidRDefault="005E538E" w:rsidP="009D109B">
          <w:pPr>
            <w:spacing w:after="0"/>
            <w:rPr>
              <w:bCs/>
              <w:color w:val="000000" w:themeColor="text1"/>
            </w:rPr>
          </w:pPr>
          <w:r w:rsidRPr="005E538E">
            <w:rPr>
              <w:bCs/>
              <w:color w:val="000000" w:themeColor="text1"/>
            </w:rPr>
            <w:t>Le suivi et l’analyse de la carrière des diplômés du master JCT témoigne d’un important taux de placement,</w:t>
          </w:r>
          <w:r w:rsidR="00A13D67">
            <w:rPr>
              <w:bCs/>
              <w:color w:val="000000" w:themeColor="text1"/>
            </w:rPr>
            <w:t xml:space="preserve"> </w:t>
          </w:r>
          <w:r w:rsidRPr="005E538E">
            <w:rPr>
              <w:bCs/>
              <w:color w:val="000000" w:themeColor="text1"/>
            </w:rPr>
            <w:t>lequel est assez rapide puisque la plupart des diplômés ont un emploi en rapport avec la formation dès la</w:t>
          </w:r>
          <w:r w:rsidR="00A13D67">
            <w:rPr>
              <w:bCs/>
              <w:color w:val="000000" w:themeColor="text1"/>
            </w:rPr>
            <w:t xml:space="preserve"> </w:t>
          </w:r>
          <w:r w:rsidRPr="005E538E">
            <w:rPr>
              <w:bCs/>
              <w:color w:val="000000" w:themeColor="text1"/>
            </w:rPr>
            <w:t xml:space="preserve">première année et que le taux de placement est de </w:t>
          </w:r>
          <w:r w:rsidR="009D109B">
            <w:rPr>
              <w:bCs/>
              <w:color w:val="000000" w:themeColor="text1"/>
            </w:rPr>
            <w:t>100</w:t>
          </w:r>
          <w:r w:rsidRPr="005E538E">
            <w:rPr>
              <w:bCs/>
              <w:color w:val="000000" w:themeColor="text1"/>
            </w:rPr>
            <w:t>% lors de l’enquête réalisée deux ans après</w:t>
          </w:r>
          <w:r w:rsidR="009D109B">
            <w:rPr>
              <w:bCs/>
              <w:color w:val="000000" w:themeColor="text1"/>
            </w:rPr>
            <w:t>: en réalité, tout ceux qui choisissent d’entrer dans la vie active dès le diplôme obtenu obtienne un premier emploi dans le mois qui suit</w:t>
          </w:r>
          <w:r w:rsidR="009D109B" w:rsidRPr="005E538E">
            <w:rPr>
              <w:bCs/>
              <w:color w:val="000000" w:themeColor="text1"/>
            </w:rPr>
            <w:t>.</w:t>
          </w:r>
        </w:p>
        <w:p w14:paraId="563E8A7A" w14:textId="5F08D5E0" w:rsidR="005E538E" w:rsidRPr="005E538E" w:rsidRDefault="005E538E" w:rsidP="005E538E">
          <w:pPr>
            <w:spacing w:after="0"/>
            <w:rPr>
              <w:bCs/>
              <w:color w:val="000000" w:themeColor="text1"/>
            </w:rPr>
          </w:pPr>
        </w:p>
        <w:p w14:paraId="0B271B15" w14:textId="6F3EA86F" w:rsidR="005E538E" w:rsidRDefault="005E538E" w:rsidP="005E538E">
          <w:pPr>
            <w:spacing w:after="0"/>
            <w:rPr>
              <w:bCs/>
              <w:color w:val="000000" w:themeColor="text1"/>
            </w:rPr>
          </w:pPr>
          <w:r w:rsidRPr="005E538E">
            <w:rPr>
              <w:bCs/>
              <w:color w:val="000000" w:themeColor="text1"/>
            </w:rPr>
            <w:t>Les débouchés privilégiés sont ceux, naturels, au sein de collectivités territoriales et groupements, à des</w:t>
          </w:r>
          <w:r w:rsidR="00A13D67">
            <w:rPr>
              <w:bCs/>
              <w:color w:val="000000" w:themeColor="text1"/>
            </w:rPr>
            <w:t xml:space="preserve"> </w:t>
          </w:r>
          <w:r w:rsidRPr="005E538E">
            <w:rPr>
              <w:bCs/>
              <w:color w:val="000000" w:themeColor="text1"/>
            </w:rPr>
            <w:t xml:space="preserve">niveaux très variés, de rédacteur territorial à </w:t>
          </w:r>
          <w:proofErr w:type="spellStart"/>
          <w:r w:rsidRPr="005E538E">
            <w:rPr>
              <w:bCs/>
              <w:color w:val="000000" w:themeColor="text1"/>
            </w:rPr>
            <w:t>attaché</w:t>
          </w:r>
          <w:proofErr w:type="spellEnd"/>
          <w:r w:rsidRPr="005E538E">
            <w:rPr>
              <w:bCs/>
              <w:color w:val="000000" w:themeColor="text1"/>
            </w:rPr>
            <w:t xml:space="preserve"> territorial, par contrat ou par concours, t pour des fonctions</w:t>
          </w:r>
          <w:r>
            <w:rPr>
              <w:bCs/>
              <w:color w:val="000000" w:themeColor="text1"/>
            </w:rPr>
            <w:t xml:space="preserve"> </w:t>
          </w:r>
          <w:r w:rsidRPr="005E538E">
            <w:rPr>
              <w:bCs/>
              <w:color w:val="000000" w:themeColor="text1"/>
            </w:rPr>
            <w:t>également diverses, de chargé de mission, chef de service, à directeur général des services (DGS), voire</w:t>
          </w:r>
          <w:r>
            <w:rPr>
              <w:bCs/>
              <w:color w:val="000000" w:themeColor="text1"/>
            </w:rPr>
            <w:t xml:space="preserve"> </w:t>
          </w:r>
          <w:r w:rsidRPr="005E538E">
            <w:rPr>
              <w:bCs/>
              <w:color w:val="000000" w:themeColor="text1"/>
            </w:rPr>
            <w:t>directeur de cabinet.</w:t>
          </w:r>
        </w:p>
        <w:p w14:paraId="56A2A1D0" w14:textId="5DAB36A2" w:rsidR="005E538E" w:rsidRPr="005E538E" w:rsidRDefault="005E538E" w:rsidP="005E538E">
          <w:pPr>
            <w:spacing w:after="0"/>
            <w:rPr>
              <w:bCs/>
              <w:color w:val="000000" w:themeColor="text1"/>
            </w:rPr>
          </w:pPr>
          <w:r w:rsidRPr="005E538E">
            <w:rPr>
              <w:bCs/>
              <w:color w:val="000000" w:themeColor="text1"/>
            </w:rPr>
            <w:t>D’autres diplômés ont fait le choix d’exercer dans des structures connexes ou comparables, en administration</w:t>
          </w:r>
          <w:r>
            <w:rPr>
              <w:bCs/>
              <w:color w:val="000000" w:themeColor="text1"/>
            </w:rPr>
            <w:t xml:space="preserve"> </w:t>
          </w:r>
          <w:r w:rsidRPr="005E538E">
            <w:rPr>
              <w:bCs/>
              <w:color w:val="000000" w:themeColor="text1"/>
            </w:rPr>
            <w:t>centrale ou déconcentrée (dans le cadre du concours des IRA) ainsi que dans la fonction publique hospitalière,</w:t>
          </w:r>
          <w:r>
            <w:rPr>
              <w:bCs/>
              <w:color w:val="000000" w:themeColor="text1"/>
            </w:rPr>
            <w:t xml:space="preserve"> </w:t>
          </w:r>
          <w:r w:rsidRPr="005E538E">
            <w:rPr>
              <w:bCs/>
              <w:color w:val="000000" w:themeColor="text1"/>
            </w:rPr>
            <w:t>ou encore dans des entreprises (notamment SEM</w:t>
          </w:r>
          <w:r w:rsidR="009D109B">
            <w:rPr>
              <w:bCs/>
              <w:color w:val="000000" w:themeColor="text1"/>
            </w:rPr>
            <w:t>, bureaux d’études ou entreprises délégatrices de service public</w:t>
          </w:r>
          <w:r w:rsidR="009D109B" w:rsidRPr="005E538E">
            <w:rPr>
              <w:bCs/>
              <w:color w:val="000000" w:themeColor="text1"/>
            </w:rPr>
            <w:t>)</w:t>
          </w:r>
          <w:r w:rsidRPr="005E538E">
            <w:rPr>
              <w:bCs/>
              <w:color w:val="000000" w:themeColor="text1"/>
            </w:rPr>
            <w:t>) en rapport avec les collectivités.</w:t>
          </w:r>
        </w:p>
        <w:p w14:paraId="1B0EA68F" w14:textId="4DA0A969" w:rsidR="00F652B5" w:rsidRPr="001E318F" w:rsidRDefault="005E538E" w:rsidP="005E538E">
          <w:pPr>
            <w:spacing w:after="0"/>
            <w:rPr>
              <w:bCs/>
              <w:color w:val="000000" w:themeColor="text1"/>
            </w:rPr>
          </w:pPr>
          <w:r w:rsidRPr="005E538E">
            <w:rPr>
              <w:bCs/>
              <w:color w:val="000000" w:themeColor="text1"/>
            </w:rPr>
            <w:t>D’autres ont préférés, avec succès, passer le concours d’avocat, ce qui leur</w:t>
          </w:r>
          <w:r w:rsidR="00A13D67">
            <w:rPr>
              <w:bCs/>
              <w:color w:val="000000" w:themeColor="text1"/>
            </w:rPr>
            <w:t xml:space="preserve"> </w:t>
          </w:r>
          <w:r w:rsidRPr="005E538E">
            <w:rPr>
              <w:bCs/>
              <w:color w:val="000000" w:themeColor="text1"/>
            </w:rPr>
            <w:t>permet de présenter un profil encore original au sein du corps des avocats,</w:t>
          </w:r>
          <w:r w:rsidR="009D109B">
            <w:rPr>
              <w:bCs/>
              <w:color w:val="000000" w:themeColor="text1"/>
            </w:rPr>
            <w:t xml:space="preserve"> corps</w:t>
          </w:r>
          <w:r w:rsidRPr="005E538E">
            <w:rPr>
              <w:bCs/>
              <w:color w:val="000000" w:themeColor="text1"/>
            </w:rPr>
            <w:t xml:space="preserve"> davantage orienté vers le droit privé.</w:t>
          </w:r>
        </w:p>
      </w:sdtContent>
    </w:sdt>
    <w:p w14:paraId="1C187F89" w14:textId="77777777" w:rsidR="00F652B5" w:rsidRPr="004548A0" w:rsidRDefault="00F652B5" w:rsidP="00F652B5">
      <w:pPr>
        <w:spacing w:after="0"/>
        <w:rPr>
          <w:bCs/>
          <w:color w:val="000000" w:themeColor="text1"/>
        </w:rPr>
      </w:pPr>
    </w:p>
    <w:p w14:paraId="72E17E76" w14:textId="77777777" w:rsidR="00F652B5" w:rsidRPr="004548A0" w:rsidRDefault="00F652B5" w:rsidP="00F652B5">
      <w:pPr>
        <w:spacing w:after="0"/>
        <w:rPr>
          <w:bCs/>
          <w:color w:val="000000" w:themeColor="text1"/>
        </w:rPr>
      </w:pPr>
    </w:p>
    <w:p w14:paraId="1DC8FCA3" w14:textId="560D33EC" w:rsidR="00591662" w:rsidRPr="004548A0" w:rsidRDefault="00591662" w:rsidP="00591662">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722752" behindDoc="0" locked="0" layoutInCell="1" allowOverlap="1" wp14:anchorId="4290CC63" wp14:editId="47FDC8C5">
                <wp:simplePos x="0" y="0"/>
                <wp:positionH relativeFrom="margin">
                  <wp:posOffset>0</wp:posOffset>
                </wp:positionH>
                <wp:positionV relativeFrom="paragraph">
                  <wp:posOffset>-635</wp:posOffset>
                </wp:positionV>
                <wp:extent cx="6120000" cy="45085"/>
                <wp:effectExtent l="0" t="0" r="14605" b="12065"/>
                <wp:wrapNone/>
                <wp:docPr id="1785996343" name="Rectangle 178599634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1566D3D" id="Rectangle 1785996343" o:spid="_x0000_s1026" style="position:absolute;margin-left:0;margin-top:-.05pt;width:481.9pt;height:3.55pt;flip:y;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" fillcolor="#00b050" strokecolor="#d0c2bd" strokeweight="1pt">
                <w10:wrap anchorx="margin"/>
              </v:rect>
            </w:pict>
          </mc:Fallback>
        </mc:AlternateContent>
      </w:r>
    </w:p>
    <w:p w14:paraId="51DEB717" w14:textId="7DB9BC11" w:rsidR="00BD0591" w:rsidRPr="001C3483" w:rsidRDefault="001C3483" w:rsidP="00F271EF">
      <w:pPr>
        <w:spacing w:after="0"/>
        <w:rPr>
          <w:b/>
          <w:color w:val="000000" w:themeColor="text1"/>
          <w:sz w:val="24"/>
          <w:szCs w:val="24"/>
        </w:rPr>
      </w:pPr>
      <w:r w:rsidRPr="001C3483">
        <w:rPr>
          <w:b/>
          <w:color w:val="000000" w:themeColor="text1"/>
          <w:sz w:val="24"/>
          <w:szCs w:val="24"/>
        </w:rPr>
        <w:t>DUREE DE LA FORMATION</w:t>
      </w:r>
      <w:r w:rsidR="00F34F88">
        <w:rPr>
          <w:b/>
          <w:color w:val="000000" w:themeColor="text1"/>
          <w:sz w:val="24"/>
          <w:szCs w:val="24"/>
        </w:rPr>
        <w:t xml:space="preserve"> </w:t>
      </w:r>
      <w:r w:rsidR="00F34F88" w:rsidRPr="00F34F88">
        <w:rPr>
          <w:bCs/>
          <w:i/>
          <w:iCs/>
          <w:color w:val="000000" w:themeColor="text1"/>
          <w:sz w:val="24"/>
          <w:szCs w:val="24"/>
        </w:rPr>
        <w:t>(en heures)</w:t>
      </w:r>
    </w:p>
    <w:sdt>
      <w:sdtPr>
        <w:rPr>
          <w:bCs/>
          <w:color w:val="000000" w:themeColor="text1"/>
        </w:rPr>
        <w:id w:val="-1612734945"/>
        <w:placeholder>
          <w:docPart w:val="EC48B10B057D4177B0B60F92274E7B7F"/>
        </w:placeholder>
      </w:sdtPr>
      <w:sdtEndPr/>
      <w:sdtContent>
        <w:p w14:paraId="3019676F" w14:textId="09F0A9D1" w:rsidR="001C3483" w:rsidRPr="001E318F" w:rsidRDefault="005E538E" w:rsidP="001C3483">
          <w:pPr>
            <w:spacing w:after="0"/>
            <w:rPr>
              <w:bCs/>
              <w:color w:val="000000" w:themeColor="text1"/>
            </w:rPr>
          </w:pPr>
          <w:r>
            <w:rPr>
              <w:bCs/>
              <w:color w:val="000000" w:themeColor="text1"/>
            </w:rPr>
            <w:t>455 heures</w:t>
          </w:r>
        </w:p>
      </w:sdtContent>
    </w:sdt>
    <w:p w14:paraId="14D23D57" w14:textId="3A739027" w:rsidR="001C3483" w:rsidRDefault="001C3483" w:rsidP="00F271EF">
      <w:pPr>
        <w:spacing w:after="0"/>
        <w:rPr>
          <w:bCs/>
          <w:color w:val="000000" w:themeColor="text1"/>
        </w:rPr>
      </w:pPr>
    </w:p>
    <w:p w14:paraId="7E6E041A" w14:textId="77777777" w:rsidR="001C3483" w:rsidRDefault="001C3483" w:rsidP="00F271EF">
      <w:pPr>
        <w:spacing w:after="0"/>
        <w:rPr>
          <w:bCs/>
          <w:color w:val="000000" w:themeColor="text1"/>
        </w:rPr>
      </w:pPr>
    </w:p>
    <w:p w14:paraId="1A623377" w14:textId="412AA4AF" w:rsidR="0013789E" w:rsidRPr="0013789E" w:rsidRDefault="00F34F88" w:rsidP="0013789E">
      <w:pPr>
        <w:spacing w:after="0"/>
        <w:rPr>
          <w:bCs/>
          <w:color w:val="000000" w:themeColor="text1"/>
        </w:rPr>
      </w:pPr>
      <w:r>
        <w:rPr>
          <w:b/>
          <w:color w:val="000000" w:themeColor="text1"/>
          <w:sz w:val="24"/>
          <w:szCs w:val="24"/>
        </w:rPr>
        <w:t>PERIODE DE DEMARRAGE/FIN DE FORMATION</w:t>
      </w:r>
    </w:p>
    <w:sdt>
      <w:sdtPr>
        <w:rPr>
          <w:bCs/>
          <w:color w:val="000000" w:themeColor="text1"/>
        </w:rPr>
        <w:id w:val="1696429299"/>
        <w:placeholder>
          <w:docPart w:val="1BC91639847E4EDC9DB58D44A237F1BD"/>
        </w:placeholder>
      </w:sdtPr>
      <w:sdtEndPr/>
      <w:sdtContent>
        <w:p w14:paraId="7937C282" w14:textId="483553D4" w:rsidR="001C3483" w:rsidRPr="001E318F" w:rsidRDefault="007F592C" w:rsidP="001C3483">
          <w:pPr>
            <w:spacing w:after="0"/>
            <w:rPr>
              <w:bCs/>
              <w:color w:val="000000" w:themeColor="text1"/>
            </w:rPr>
          </w:pPr>
          <w:r>
            <w:rPr>
              <w:bCs/>
              <w:color w:val="000000" w:themeColor="text1"/>
            </w:rPr>
            <w:t>05 septembre 2025 au 18 septembre 2026</w:t>
          </w:r>
        </w:p>
      </w:sdtContent>
    </w:sdt>
    <w:p w14:paraId="15419091" w14:textId="77777777" w:rsidR="001C3483" w:rsidRDefault="001C3483" w:rsidP="00F271EF">
      <w:pPr>
        <w:spacing w:after="0"/>
        <w:rPr>
          <w:bCs/>
          <w:color w:val="000000" w:themeColor="text1"/>
        </w:rPr>
      </w:pPr>
    </w:p>
    <w:p w14:paraId="6ECBF868" w14:textId="77777777" w:rsidR="0013789E" w:rsidRDefault="001C3483" w:rsidP="0013789E">
      <w:pPr>
        <w:spacing w:after="0" w:line="240" w:lineRule="auto"/>
        <w:rPr>
          <w:b/>
          <w:color w:val="000000" w:themeColor="text1"/>
          <w:sz w:val="24"/>
          <w:szCs w:val="24"/>
        </w:rPr>
      </w:pPr>
      <w:r w:rsidRPr="001C3483">
        <w:rPr>
          <w:b/>
          <w:color w:val="000000" w:themeColor="text1"/>
          <w:sz w:val="24"/>
          <w:szCs w:val="24"/>
        </w:rPr>
        <w:t>RYTHME DE L’ALTERNANCE</w:t>
      </w:r>
    </w:p>
    <w:p w14:paraId="3453C630" w14:textId="47E978C4" w:rsidR="001C3483" w:rsidRPr="001C3483" w:rsidRDefault="001C3483" w:rsidP="00F271EF">
      <w:pPr>
        <w:spacing w:after="0"/>
        <w:rPr>
          <w:b/>
          <w:color w:val="000000" w:themeColor="text1"/>
          <w:sz w:val="24"/>
          <w:szCs w:val="24"/>
        </w:rPr>
      </w:pPr>
    </w:p>
    <w:sdt>
      <w:sdtPr>
        <w:rPr>
          <w:bCs/>
          <w:color w:val="000000" w:themeColor="text1"/>
        </w:rPr>
        <w:id w:val="-1727052203"/>
        <w:placeholder>
          <w:docPart w:val="A3C4EE12EA8942939206DA312405E7E4"/>
        </w:placeholder>
      </w:sdtPr>
      <w:sdtEndPr/>
      <w:sdtContent>
        <w:p w14:paraId="5E624884" w14:textId="77777777" w:rsidR="000F4BD5" w:rsidRPr="000F4BD5" w:rsidRDefault="000F4BD5" w:rsidP="000F4BD5">
          <w:pPr>
            <w:spacing w:after="0"/>
            <w:rPr>
              <w:bCs/>
              <w:color w:val="000000" w:themeColor="text1"/>
            </w:rPr>
          </w:pPr>
          <w:r w:rsidRPr="000F4BD5">
            <w:rPr>
              <w:bCs/>
              <w:color w:val="000000" w:themeColor="text1"/>
            </w:rPr>
            <w:t>- Les enseignements se déroulent de mi-septembre à mi-avril sur le site universitaire de Dijon</w:t>
          </w:r>
        </w:p>
        <w:p w14:paraId="32354BC9" w14:textId="6FA9E6C4" w:rsidR="000F4BD5" w:rsidRPr="000F4BD5" w:rsidRDefault="000F4BD5" w:rsidP="000F4BD5">
          <w:pPr>
            <w:spacing w:after="0"/>
            <w:rPr>
              <w:bCs/>
              <w:color w:val="000000" w:themeColor="text1"/>
            </w:rPr>
          </w:pPr>
          <w:r w:rsidRPr="000F4BD5">
            <w:rPr>
              <w:bCs/>
              <w:color w:val="000000" w:themeColor="text1"/>
            </w:rPr>
            <w:t>- Sur cette période universitaire de mi-septembre à mi-avril, l’alternance est organisée selon un rythme d’une</w:t>
          </w:r>
          <w:r>
            <w:rPr>
              <w:bCs/>
              <w:color w:val="000000" w:themeColor="text1"/>
            </w:rPr>
            <w:t xml:space="preserve"> </w:t>
          </w:r>
          <w:r w:rsidRPr="000F4BD5">
            <w:rPr>
              <w:bCs/>
              <w:color w:val="000000" w:themeColor="text1"/>
            </w:rPr>
            <w:t>semaine sur deux (une semaine en structure professionnelle d’accueil/une semaine en formation universitaire)</w:t>
          </w:r>
        </w:p>
        <w:p w14:paraId="405A9542" w14:textId="7AF7B909" w:rsidR="001C3483" w:rsidRPr="001E318F" w:rsidRDefault="000F4BD5" w:rsidP="000F4BD5">
          <w:pPr>
            <w:spacing w:after="0"/>
            <w:rPr>
              <w:bCs/>
              <w:color w:val="000000" w:themeColor="text1"/>
            </w:rPr>
          </w:pPr>
          <w:r w:rsidRPr="000F4BD5">
            <w:rPr>
              <w:bCs/>
              <w:color w:val="000000" w:themeColor="text1"/>
            </w:rPr>
            <w:t>- Durant le reste de l’année, les étudiants à plein temps dans leurs structures professionnelles (moins les</w:t>
          </w:r>
          <w:r w:rsidR="00A13D67">
            <w:rPr>
              <w:bCs/>
              <w:color w:val="000000" w:themeColor="text1"/>
            </w:rPr>
            <w:t xml:space="preserve"> </w:t>
          </w:r>
          <w:r w:rsidRPr="000F4BD5">
            <w:rPr>
              <w:bCs/>
              <w:color w:val="000000" w:themeColor="text1"/>
            </w:rPr>
            <w:t>congés payés)</w:t>
          </w:r>
        </w:p>
      </w:sdtContent>
    </w:sdt>
    <w:p w14:paraId="53931016" w14:textId="3562B7B1" w:rsidR="00BD0591" w:rsidRDefault="00BD0591" w:rsidP="00F271EF">
      <w:pPr>
        <w:spacing w:after="0"/>
        <w:rPr>
          <w:bCs/>
          <w:color w:val="000000" w:themeColor="text1"/>
        </w:rPr>
      </w:pPr>
    </w:p>
    <w:p w14:paraId="272DDBBE" w14:textId="77777777" w:rsidR="00874A3E" w:rsidRDefault="00874A3E" w:rsidP="00F271EF">
      <w:pPr>
        <w:spacing w:after="0"/>
        <w:rPr>
          <w:bCs/>
          <w:color w:val="000000" w:themeColor="text1"/>
        </w:rPr>
      </w:pPr>
    </w:p>
    <w:p w14:paraId="22572299" w14:textId="73C30626" w:rsidR="001C3483" w:rsidRDefault="00874A3E" w:rsidP="00F271EF">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04320" behindDoc="0" locked="0" layoutInCell="1" allowOverlap="1" wp14:anchorId="1BCFD18D" wp14:editId="0EA6CE71">
                <wp:simplePos x="0" y="0"/>
                <wp:positionH relativeFrom="margin">
                  <wp:posOffset>0</wp:posOffset>
                </wp:positionH>
                <wp:positionV relativeFrom="paragraph">
                  <wp:posOffset>0</wp:posOffset>
                </wp:positionV>
                <wp:extent cx="6120000" cy="45085"/>
                <wp:effectExtent l="0" t="0" r="14605" b="12065"/>
                <wp:wrapNone/>
                <wp:docPr id="27" name="Rectangle 27"/>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2A3E6763" id="Rectangle 27" o:spid="_x0000_s1026" style="position:absolute;margin-left:0;margin-top:0;width:481.9pt;height:3.55pt;flip:y;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" fillcolor="#00b050" strokecolor="#d0c2bd" strokeweight="1pt">
                <w10:wrap anchorx="margin"/>
              </v:rect>
            </w:pict>
          </mc:Fallback>
        </mc:AlternateContent>
      </w:r>
    </w:p>
    <w:p w14:paraId="3A0CB878" w14:textId="34C01488" w:rsidR="00BD0591" w:rsidRDefault="00F34F88" w:rsidP="00F34F88">
      <w:pPr>
        <w:spacing w:after="0"/>
        <w:jc w:val="center"/>
        <w:rPr>
          <w:b/>
          <w:color w:val="000000" w:themeColor="text1"/>
          <w:sz w:val="24"/>
          <w:szCs w:val="24"/>
          <w:u w:val="single"/>
        </w:rPr>
      </w:pPr>
      <w:r>
        <w:rPr>
          <w:b/>
          <w:color w:val="000000" w:themeColor="text1"/>
          <w:sz w:val="24"/>
          <w:szCs w:val="24"/>
          <w:u w:val="single"/>
        </w:rPr>
        <w:t>PROGRAMME DE FORMATION</w:t>
      </w:r>
    </w:p>
    <w:p w14:paraId="53D6E8C4" w14:textId="0578A28A" w:rsidR="00577B21" w:rsidRPr="00577B21" w:rsidRDefault="000E1E1D" w:rsidP="00577B21">
      <w:pPr>
        <w:rPr>
          <w:i/>
          <w:color w:val="00B0F0"/>
        </w:rPr>
      </w:pPr>
      <w:r>
        <w:rPr>
          <w:bCs/>
          <w:noProof/>
          <w:color w:val="000000" w:themeColor="text1"/>
        </w:rPr>
        <w:drawing>
          <wp:inline distT="0" distB="0" distL="0" distR="0" wp14:anchorId="76CA45F6" wp14:editId="60023912">
            <wp:extent cx="6120130" cy="371792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a:extLst>
                        <a:ext uri="{28A0092B-C50C-407E-A947-70E740481C1C}">
                          <a14:useLocalDpi xmlns:a14="http://schemas.microsoft.com/office/drawing/2010/main" val="0"/>
                        </a:ext>
                      </a:extLst>
                    </a:blip>
                    <a:stretch>
                      <a:fillRect/>
                    </a:stretch>
                  </pic:blipFill>
                  <pic:spPr>
                    <a:xfrm>
                      <a:off x="0" y="0"/>
                      <a:ext cx="6120130" cy="3717925"/>
                    </a:xfrm>
                    <a:prstGeom prst="rect">
                      <a:avLst/>
                    </a:prstGeom>
                  </pic:spPr>
                </pic:pic>
              </a:graphicData>
            </a:graphic>
          </wp:inline>
        </w:drawing>
      </w:r>
    </w:p>
    <w:p w14:paraId="35D8A293" w14:textId="5AAA5EF5" w:rsidR="00F34F88" w:rsidRPr="00F34F88" w:rsidRDefault="000F4BD5" w:rsidP="00F34F88">
      <w:pPr>
        <w:spacing w:after="0"/>
        <w:rPr>
          <w:bCs/>
          <w:color w:val="000000" w:themeColor="text1"/>
        </w:rPr>
      </w:pPr>
      <w:r>
        <w:rPr>
          <w:bCs/>
          <w:noProof/>
          <w:color w:val="000000" w:themeColor="text1"/>
        </w:rPr>
        <w:lastRenderedPageBreak/>
        <w:drawing>
          <wp:inline distT="0" distB="0" distL="0" distR="0" wp14:anchorId="5FFB4725" wp14:editId="349A53A1">
            <wp:extent cx="5311600" cy="5944115"/>
            <wp:effectExtent l="0" t="0" r="381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a:extLst>
                        <a:ext uri="{28A0092B-C50C-407E-A947-70E740481C1C}">
                          <a14:useLocalDpi xmlns:a14="http://schemas.microsoft.com/office/drawing/2010/main" val="0"/>
                        </a:ext>
                      </a:extLst>
                    </a:blip>
                    <a:stretch>
                      <a:fillRect/>
                    </a:stretch>
                  </pic:blipFill>
                  <pic:spPr>
                    <a:xfrm>
                      <a:off x="0" y="0"/>
                      <a:ext cx="5311600" cy="5944115"/>
                    </a:xfrm>
                    <a:prstGeom prst="rect">
                      <a:avLst/>
                    </a:prstGeom>
                  </pic:spPr>
                </pic:pic>
              </a:graphicData>
            </a:graphic>
          </wp:inline>
        </w:drawing>
      </w:r>
      <w:r>
        <w:rPr>
          <w:bCs/>
          <w:noProof/>
          <w:color w:val="000000" w:themeColor="text1"/>
        </w:rPr>
        <w:lastRenderedPageBreak/>
        <w:drawing>
          <wp:inline distT="0" distB="0" distL="0" distR="0" wp14:anchorId="195D60CC" wp14:editId="1F872753">
            <wp:extent cx="5342083" cy="3177815"/>
            <wp:effectExtent l="0" t="0" r="0" b="381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a:extLst>
                        <a:ext uri="{28A0092B-C50C-407E-A947-70E740481C1C}">
                          <a14:useLocalDpi xmlns:a14="http://schemas.microsoft.com/office/drawing/2010/main" val="0"/>
                        </a:ext>
                      </a:extLst>
                    </a:blip>
                    <a:stretch>
                      <a:fillRect/>
                    </a:stretch>
                  </pic:blipFill>
                  <pic:spPr>
                    <a:xfrm>
                      <a:off x="0" y="0"/>
                      <a:ext cx="5342083" cy="3177815"/>
                    </a:xfrm>
                    <a:prstGeom prst="rect">
                      <a:avLst/>
                    </a:prstGeom>
                  </pic:spPr>
                </pic:pic>
              </a:graphicData>
            </a:graphic>
          </wp:inline>
        </w:drawing>
      </w:r>
      <w:r>
        <w:rPr>
          <w:bCs/>
          <w:noProof/>
          <w:color w:val="000000" w:themeColor="text1"/>
        </w:rPr>
        <w:drawing>
          <wp:inline distT="0" distB="0" distL="0" distR="0" wp14:anchorId="5DE9297D" wp14:editId="6A45F56A">
            <wp:extent cx="5342083" cy="4351397"/>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a:extLst>
                        <a:ext uri="{28A0092B-C50C-407E-A947-70E740481C1C}">
                          <a14:useLocalDpi xmlns:a14="http://schemas.microsoft.com/office/drawing/2010/main" val="0"/>
                        </a:ext>
                      </a:extLst>
                    </a:blip>
                    <a:stretch>
                      <a:fillRect/>
                    </a:stretch>
                  </pic:blipFill>
                  <pic:spPr>
                    <a:xfrm>
                      <a:off x="0" y="0"/>
                      <a:ext cx="5342083" cy="4351397"/>
                    </a:xfrm>
                    <a:prstGeom prst="rect">
                      <a:avLst/>
                    </a:prstGeom>
                  </pic:spPr>
                </pic:pic>
              </a:graphicData>
            </a:graphic>
          </wp:inline>
        </w:drawing>
      </w:r>
      <w:r>
        <w:rPr>
          <w:bCs/>
          <w:noProof/>
          <w:color w:val="000000" w:themeColor="text1"/>
        </w:rPr>
        <w:lastRenderedPageBreak/>
        <w:drawing>
          <wp:inline distT="0" distB="0" distL="0" distR="0" wp14:anchorId="19011F39" wp14:editId="18E4E5BC">
            <wp:extent cx="5303980" cy="4191363"/>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a:extLst>
                        <a:ext uri="{28A0092B-C50C-407E-A947-70E740481C1C}">
                          <a14:useLocalDpi xmlns:a14="http://schemas.microsoft.com/office/drawing/2010/main" val="0"/>
                        </a:ext>
                      </a:extLst>
                    </a:blip>
                    <a:stretch>
                      <a:fillRect/>
                    </a:stretch>
                  </pic:blipFill>
                  <pic:spPr>
                    <a:xfrm>
                      <a:off x="0" y="0"/>
                      <a:ext cx="5303980" cy="4191363"/>
                    </a:xfrm>
                    <a:prstGeom prst="rect">
                      <a:avLst/>
                    </a:prstGeom>
                  </pic:spPr>
                </pic:pic>
              </a:graphicData>
            </a:graphic>
          </wp:inline>
        </w:drawing>
      </w:r>
      <w:r>
        <w:rPr>
          <w:bCs/>
          <w:noProof/>
          <w:color w:val="000000" w:themeColor="text1"/>
        </w:rPr>
        <w:drawing>
          <wp:inline distT="0" distB="0" distL="0" distR="0" wp14:anchorId="0C5B3F35" wp14:editId="1EFC5AD8">
            <wp:extent cx="5235394" cy="3200677"/>
            <wp:effectExtent l="0" t="0" r="381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3">
                      <a:extLst>
                        <a:ext uri="{28A0092B-C50C-407E-A947-70E740481C1C}">
                          <a14:useLocalDpi xmlns:a14="http://schemas.microsoft.com/office/drawing/2010/main" val="0"/>
                        </a:ext>
                      </a:extLst>
                    </a:blip>
                    <a:stretch>
                      <a:fillRect/>
                    </a:stretch>
                  </pic:blipFill>
                  <pic:spPr>
                    <a:xfrm>
                      <a:off x="0" y="0"/>
                      <a:ext cx="5235394" cy="3200677"/>
                    </a:xfrm>
                    <a:prstGeom prst="rect">
                      <a:avLst/>
                    </a:prstGeom>
                  </pic:spPr>
                </pic:pic>
              </a:graphicData>
            </a:graphic>
          </wp:inline>
        </w:drawing>
      </w:r>
    </w:p>
    <w:p w14:paraId="11D967D4" w14:textId="565524ED" w:rsidR="00F34F88" w:rsidRDefault="00F34F88" w:rsidP="00F34F88">
      <w:pPr>
        <w:spacing w:after="0"/>
        <w:rPr>
          <w:bCs/>
          <w:color w:val="000000" w:themeColor="text1"/>
        </w:rPr>
      </w:pPr>
    </w:p>
    <w:p w14:paraId="2330EA31" w14:textId="77777777" w:rsidR="00A85E66" w:rsidRPr="00A85E66" w:rsidRDefault="00874A3E" w:rsidP="00874A3E">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06368" behindDoc="0" locked="0" layoutInCell="1" allowOverlap="1" wp14:anchorId="6D167B90" wp14:editId="128F29D1">
                <wp:simplePos x="0" y="0"/>
                <wp:positionH relativeFrom="margin">
                  <wp:posOffset>0</wp:posOffset>
                </wp:positionH>
                <wp:positionV relativeFrom="paragraph">
                  <wp:posOffset>0</wp:posOffset>
                </wp:positionV>
                <wp:extent cx="6120000" cy="45085"/>
                <wp:effectExtent l="0" t="0" r="14605" b="12065"/>
                <wp:wrapNone/>
                <wp:docPr id="28" name="Rectangle 28"/>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D64A3E7" id="Rectangle 28" o:spid="_x0000_s1026" style="position:absolute;margin-left:0;margin-top:0;width:481.9pt;height:3.55pt;flip:y;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" fillcolor="#00b050" strokecolor="#d0c2bd" strokeweight="1pt">
                <w10:wrap anchorx="margin"/>
              </v:rect>
            </w:pict>
          </mc:Fallback>
        </mc:AlternateContent>
      </w:r>
    </w:p>
    <w:p w14:paraId="6644995A" w14:textId="5A3BABF1" w:rsidR="00BD0591" w:rsidRDefault="00874A3E" w:rsidP="00874A3E">
      <w:pPr>
        <w:spacing w:after="0"/>
        <w:rPr>
          <w:b/>
          <w:color w:val="000000" w:themeColor="text1"/>
          <w:sz w:val="24"/>
          <w:szCs w:val="24"/>
        </w:rPr>
      </w:pPr>
      <w:r w:rsidRPr="00874A3E">
        <w:rPr>
          <w:b/>
          <w:color w:val="000000" w:themeColor="text1"/>
          <w:sz w:val="24"/>
          <w:szCs w:val="24"/>
        </w:rPr>
        <w:t>METHODES PEDAGOGIQUES</w:t>
      </w:r>
    </w:p>
    <w:sdt>
      <w:sdtPr>
        <w:rPr>
          <w:bCs/>
          <w:color w:val="000000" w:themeColor="text1"/>
        </w:rPr>
        <w:id w:val="-695471608"/>
        <w:placeholder>
          <w:docPart w:val="6A6612922BF14A938AE1BAEFC8E42DDE"/>
        </w:placeholder>
      </w:sdtPr>
      <w:sdtEndPr/>
      <w:sdtContent>
        <w:sdt>
          <w:sdtPr>
            <w:rPr>
              <w:bCs/>
              <w:color w:val="000000" w:themeColor="text1"/>
            </w:rPr>
            <w:id w:val="1360552163"/>
            <w:placeholder>
              <w:docPart w:val="DA7D26A79CB34B38A89EEACD7DC88253"/>
            </w:placeholder>
          </w:sdtPr>
          <w:sdtEndPr/>
          <w:sdtContent>
            <w:p w14:paraId="1EB0D84F" w14:textId="77777777" w:rsidR="009D109B" w:rsidRDefault="009D109B" w:rsidP="009D109B">
              <w:pPr>
                <w:spacing w:after="0"/>
                <w:rPr>
                  <w:bCs/>
                  <w:color w:val="000000" w:themeColor="text1"/>
                </w:rPr>
              </w:pPr>
              <w:r>
                <w:rPr>
                  <w:bCs/>
                  <w:color w:val="000000" w:themeColor="text1"/>
                </w:rPr>
                <w:t xml:space="preserve">- </w:t>
              </w:r>
              <w:r w:rsidRPr="00D73A05">
                <w:rPr>
                  <w:bCs/>
                  <w:color w:val="000000" w:themeColor="text1"/>
                </w:rPr>
                <w:t>Cours magistraux</w:t>
              </w:r>
              <w:r>
                <w:rPr>
                  <w:bCs/>
                  <w:color w:val="000000" w:themeColor="text1"/>
                </w:rPr>
                <w:t xml:space="preserve"> construits essentiellement sur des mises en situation</w:t>
              </w:r>
            </w:p>
            <w:p w14:paraId="01671B81" w14:textId="77777777" w:rsidR="009D109B" w:rsidRPr="00D73A05" w:rsidRDefault="009D109B" w:rsidP="009D109B">
              <w:pPr>
                <w:spacing w:after="0"/>
                <w:rPr>
                  <w:bCs/>
                  <w:color w:val="000000" w:themeColor="text1"/>
                </w:rPr>
              </w:pPr>
              <w:r>
                <w:rPr>
                  <w:bCs/>
                  <w:color w:val="000000" w:themeColor="text1"/>
                </w:rPr>
                <w:t>- Séminaires professionnels</w:t>
              </w:r>
            </w:p>
            <w:p w14:paraId="3BE7781E" w14:textId="100845B1" w:rsidR="006164CC" w:rsidRPr="001E318F" w:rsidRDefault="009D109B" w:rsidP="009D109B">
              <w:pPr>
                <w:spacing w:after="0"/>
                <w:rPr>
                  <w:bCs/>
                  <w:color w:val="000000" w:themeColor="text1"/>
                </w:rPr>
              </w:pPr>
              <w:r w:rsidRPr="00D73A05">
                <w:rPr>
                  <w:bCs/>
                  <w:color w:val="000000" w:themeColor="text1"/>
                </w:rPr>
                <w:t>- Tutorat pédagogique</w:t>
              </w:r>
            </w:p>
          </w:sdtContent>
        </w:sdt>
      </w:sdtContent>
    </w:sdt>
    <w:p w14:paraId="642313A8" w14:textId="547C4D5A" w:rsidR="00BD0591" w:rsidRPr="00874A3E" w:rsidRDefault="00BD0591" w:rsidP="00874A3E">
      <w:pPr>
        <w:spacing w:after="0"/>
        <w:rPr>
          <w:bCs/>
          <w:color w:val="000000" w:themeColor="text1"/>
        </w:rPr>
      </w:pPr>
    </w:p>
    <w:p w14:paraId="4FC0C6AE" w14:textId="145B5F97" w:rsidR="00BD0591" w:rsidRDefault="006164CC" w:rsidP="00874A3E">
      <w:pPr>
        <w:spacing w:after="0"/>
        <w:rPr>
          <w:b/>
          <w:color w:val="000000" w:themeColor="text1"/>
          <w:sz w:val="24"/>
          <w:szCs w:val="24"/>
        </w:rPr>
      </w:pPr>
      <w:r>
        <w:rPr>
          <w:b/>
          <w:color w:val="000000" w:themeColor="text1"/>
          <w:sz w:val="24"/>
          <w:szCs w:val="24"/>
        </w:rPr>
        <w:lastRenderedPageBreak/>
        <w:t>MODALITES D’EVALUATION</w:t>
      </w:r>
    </w:p>
    <w:sdt>
      <w:sdtPr>
        <w:rPr>
          <w:bCs/>
          <w:color w:val="000000" w:themeColor="text1"/>
        </w:rPr>
        <w:id w:val="-2074499252"/>
        <w:placeholder>
          <w:docPart w:val="AACAA17DB93B44FF9BB28BD48390B0FC"/>
        </w:placeholder>
      </w:sdtPr>
      <w:sdtEndPr/>
      <w:sdtContent>
        <w:p w14:paraId="5747F13A" w14:textId="14B79D08" w:rsidR="00D73A05" w:rsidRDefault="005A5A2C" w:rsidP="00A23001">
          <w:pPr>
            <w:spacing w:after="0"/>
            <w:rPr>
              <w:bCs/>
              <w:color w:val="000000" w:themeColor="text1"/>
            </w:rPr>
          </w:pPr>
          <w:r w:rsidRPr="005A5A2C">
            <w:rPr>
              <w:bCs/>
              <w:color w:val="000000" w:themeColor="text1"/>
            </w:rPr>
            <w:t>Les règles communes aux études LMD sont précisées sur le site de l’Université</w:t>
          </w:r>
          <w:r w:rsidR="00A23001">
            <w:rPr>
              <w:bCs/>
              <w:color w:val="000000" w:themeColor="text1"/>
            </w:rPr>
            <w:t>.</w:t>
          </w:r>
        </w:p>
        <w:p w14:paraId="1A2CBD32" w14:textId="77777777" w:rsidR="00D73A05" w:rsidRDefault="00D73A05" w:rsidP="005A5A2C">
          <w:pPr>
            <w:spacing w:after="0"/>
            <w:rPr>
              <w:bCs/>
              <w:color w:val="000000" w:themeColor="text1"/>
            </w:rPr>
          </w:pPr>
        </w:p>
        <w:p w14:paraId="4B80452B" w14:textId="77777777" w:rsidR="00D73A05" w:rsidRPr="00D73A05" w:rsidRDefault="00D73A05" w:rsidP="00D73A05">
          <w:pPr>
            <w:spacing w:after="0"/>
            <w:rPr>
              <w:bCs/>
              <w:color w:val="000000" w:themeColor="text1"/>
            </w:rPr>
          </w:pPr>
          <w:r w:rsidRPr="00D73A05">
            <w:rPr>
              <w:bCs/>
              <w:color w:val="000000" w:themeColor="text1"/>
            </w:rPr>
            <w:t>Règles de validation et de capitalisation :</w:t>
          </w:r>
        </w:p>
        <w:p w14:paraId="12EA4D7A" w14:textId="77777777" w:rsidR="00D73A05" w:rsidRPr="00D73A05" w:rsidRDefault="00D73A05" w:rsidP="00D73A05">
          <w:pPr>
            <w:spacing w:after="0"/>
            <w:rPr>
              <w:bCs/>
              <w:color w:val="000000" w:themeColor="text1"/>
            </w:rPr>
          </w:pPr>
          <w:r w:rsidRPr="00D73A05">
            <w:rPr>
              <w:bCs/>
              <w:color w:val="000000" w:themeColor="text1"/>
            </w:rPr>
            <w:t>Principes généraux :</w:t>
          </w:r>
        </w:p>
        <w:p w14:paraId="08F5033D" w14:textId="64194F84" w:rsidR="00D73A05" w:rsidRDefault="00D73A05" w:rsidP="00D73A05">
          <w:pPr>
            <w:spacing w:after="0"/>
            <w:rPr>
              <w:bCs/>
              <w:color w:val="000000" w:themeColor="text1"/>
            </w:rPr>
          </w:pPr>
          <w:r w:rsidRPr="00D73A05">
            <w:rPr>
              <w:bCs/>
              <w:color w:val="000000" w:themeColor="text1"/>
            </w:rPr>
            <w:t>COMPENSATION : Une compensation s’effectue au niveau de chaque semestre. La note semestrielle est</w:t>
          </w:r>
          <w:r w:rsidR="00A13D67">
            <w:rPr>
              <w:bCs/>
              <w:color w:val="000000" w:themeColor="text1"/>
            </w:rPr>
            <w:t xml:space="preserve"> </w:t>
          </w:r>
          <w:r w:rsidRPr="00D73A05">
            <w:rPr>
              <w:bCs/>
              <w:color w:val="000000" w:themeColor="text1"/>
            </w:rPr>
            <w:t>calculée à partir de la moyenne des notes des unités d’enseignements du semestre</w:t>
          </w:r>
          <w:r>
            <w:rPr>
              <w:bCs/>
              <w:color w:val="000000" w:themeColor="text1"/>
            </w:rPr>
            <w:t xml:space="preserve"> </w:t>
          </w:r>
          <w:r w:rsidRPr="00D73A05">
            <w:rPr>
              <w:bCs/>
              <w:color w:val="000000" w:themeColor="text1"/>
            </w:rPr>
            <w:t>affectées des coefficients. Le semestre est validé si la moyenne générale des notes</w:t>
          </w:r>
          <w:r>
            <w:rPr>
              <w:bCs/>
              <w:color w:val="000000" w:themeColor="text1"/>
            </w:rPr>
            <w:t xml:space="preserve"> </w:t>
          </w:r>
          <w:r w:rsidRPr="00D73A05">
            <w:rPr>
              <w:bCs/>
              <w:color w:val="000000" w:themeColor="text1"/>
            </w:rPr>
            <w:t>des UE pondérées par les coefficients est supérieure ou égale à 10 sur 20.</w:t>
          </w:r>
        </w:p>
        <w:p w14:paraId="2469B364" w14:textId="77777777" w:rsidR="00D73A05" w:rsidRPr="00D73A05" w:rsidRDefault="00D73A05" w:rsidP="00D73A05">
          <w:pPr>
            <w:spacing w:after="0"/>
            <w:rPr>
              <w:bCs/>
              <w:color w:val="000000" w:themeColor="text1"/>
            </w:rPr>
          </w:pPr>
        </w:p>
        <w:p w14:paraId="3A89F109" w14:textId="77777777" w:rsidR="00D73A05" w:rsidRPr="00D73A05" w:rsidRDefault="00D73A05" w:rsidP="00D73A05">
          <w:pPr>
            <w:spacing w:after="0"/>
            <w:rPr>
              <w:bCs/>
              <w:color w:val="000000" w:themeColor="text1"/>
            </w:rPr>
          </w:pPr>
          <w:r w:rsidRPr="00D73A05">
            <w:rPr>
              <w:bCs/>
              <w:color w:val="000000" w:themeColor="text1"/>
            </w:rPr>
            <w:t>CAPITALISATION : Chaque unité d’enseignement est affectée d’une valeur en crédits européens (ECTS).</w:t>
          </w:r>
        </w:p>
        <w:p w14:paraId="3C517B2B" w14:textId="07AA6F93" w:rsidR="006164CC" w:rsidRPr="001E318F" w:rsidRDefault="00D73A05" w:rsidP="00D73A05">
          <w:pPr>
            <w:spacing w:after="0"/>
            <w:rPr>
              <w:bCs/>
              <w:color w:val="000000" w:themeColor="text1"/>
            </w:rPr>
          </w:pPr>
          <w:r w:rsidRPr="00D73A05">
            <w:rPr>
              <w:bCs/>
              <w:color w:val="000000" w:themeColor="text1"/>
            </w:rPr>
            <w:t>Une UE est validée et capitalisable, c’est-à-dire définitivement acquise lorsque</w:t>
          </w:r>
          <w:r w:rsidR="00A13D67">
            <w:rPr>
              <w:bCs/>
              <w:color w:val="000000" w:themeColor="text1"/>
            </w:rPr>
            <w:t xml:space="preserve"> </w:t>
          </w:r>
          <w:r w:rsidRPr="00D73A05">
            <w:rPr>
              <w:bCs/>
              <w:color w:val="000000" w:themeColor="text1"/>
            </w:rPr>
            <w:t>l’étudiant a obtenu une moyenne pondérée supérieure ou égale à 10 sur 20 par</w:t>
          </w:r>
          <w:r>
            <w:rPr>
              <w:bCs/>
              <w:color w:val="000000" w:themeColor="text1"/>
            </w:rPr>
            <w:t xml:space="preserve"> </w:t>
          </w:r>
          <w:r w:rsidRPr="00D73A05">
            <w:rPr>
              <w:bCs/>
              <w:color w:val="000000" w:themeColor="text1"/>
            </w:rPr>
            <w:t>compensation entre chaque matière de l’UE. Chaque UE validée permet à l’étudiant</w:t>
          </w:r>
          <w:r>
            <w:rPr>
              <w:bCs/>
              <w:color w:val="000000" w:themeColor="text1"/>
            </w:rPr>
            <w:t xml:space="preserve"> </w:t>
          </w:r>
          <w:r w:rsidRPr="00D73A05">
            <w:rPr>
              <w:bCs/>
              <w:color w:val="000000" w:themeColor="text1"/>
            </w:rPr>
            <w:t>d’acquérir les crédits européens correspondants. Si les éléments (matières) constitutifs</w:t>
          </w:r>
          <w:r>
            <w:rPr>
              <w:bCs/>
              <w:color w:val="000000" w:themeColor="text1"/>
            </w:rPr>
            <w:t xml:space="preserve"> </w:t>
          </w:r>
          <w:r w:rsidRPr="00D73A05">
            <w:rPr>
              <w:bCs/>
              <w:color w:val="000000" w:themeColor="text1"/>
            </w:rPr>
            <w:t>des UE non validées ont une valeur en crédits européen, ils sont également</w:t>
          </w:r>
          <w:r>
            <w:rPr>
              <w:bCs/>
              <w:color w:val="000000" w:themeColor="text1"/>
            </w:rPr>
            <w:t xml:space="preserve"> </w:t>
          </w:r>
          <w:r w:rsidRPr="00D73A05">
            <w:rPr>
              <w:bCs/>
              <w:color w:val="000000" w:themeColor="text1"/>
            </w:rPr>
            <w:t>capitalisables lorsque les notes obtenues à ces éléments sont supérieures ou égales à</w:t>
          </w:r>
          <w:r>
            <w:rPr>
              <w:bCs/>
              <w:color w:val="000000" w:themeColor="text1"/>
            </w:rPr>
            <w:t xml:space="preserve"> </w:t>
          </w:r>
          <w:r w:rsidRPr="00D73A05">
            <w:rPr>
              <w:bCs/>
              <w:color w:val="000000" w:themeColor="text1"/>
            </w:rPr>
            <w:t>10 sur 20</w:t>
          </w:r>
        </w:p>
      </w:sdtContent>
    </w:sdt>
    <w:p w14:paraId="7AC5FB41" w14:textId="4777C679" w:rsidR="00BD0591" w:rsidRPr="00874A3E" w:rsidRDefault="00BD0591" w:rsidP="00874A3E">
      <w:pPr>
        <w:spacing w:after="0"/>
        <w:rPr>
          <w:bCs/>
          <w:color w:val="000000" w:themeColor="text1"/>
        </w:rPr>
      </w:pPr>
    </w:p>
    <w:p w14:paraId="589E1B8C" w14:textId="21B85A04" w:rsidR="00874A3E" w:rsidRDefault="00E734CA" w:rsidP="00874A3E">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10464" behindDoc="0" locked="0" layoutInCell="1" allowOverlap="1" wp14:anchorId="5AE9CC60" wp14:editId="42E75B55">
                <wp:simplePos x="0" y="0"/>
                <wp:positionH relativeFrom="margin">
                  <wp:posOffset>104775</wp:posOffset>
                </wp:positionH>
                <wp:positionV relativeFrom="paragraph">
                  <wp:posOffset>69850</wp:posOffset>
                </wp:positionV>
                <wp:extent cx="6120000" cy="45085"/>
                <wp:effectExtent l="0" t="0" r="14605" b="12065"/>
                <wp:wrapNone/>
                <wp:docPr id="30" name="Rectangle 30"/>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AF8A165" id="Rectangle 30" o:spid="_x0000_s1026" style="position:absolute;margin-left:8.25pt;margin-top:5.5pt;width:481.9pt;height:3.55pt;flip:y;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" fillcolor="#00b050" strokecolor="#d0c2bd" strokeweight="1pt">
                <w10:wrap anchorx="margin"/>
              </v:rect>
            </w:pict>
          </mc:Fallback>
        </mc:AlternateContent>
      </w:r>
    </w:p>
    <w:p w14:paraId="629934DC" w14:textId="0590DE99" w:rsidR="00876F10" w:rsidRPr="005E6AB0" w:rsidRDefault="00876F10" w:rsidP="005E6AB0">
      <w:pPr>
        <w:spacing w:after="0"/>
        <w:rPr>
          <w:bCs/>
          <w:color w:val="000000" w:themeColor="text1"/>
        </w:rPr>
      </w:pPr>
    </w:p>
    <w:p w14:paraId="2CA45BA9" w14:textId="72486B59" w:rsidR="00BD0591" w:rsidRDefault="005E6AB0" w:rsidP="005E6AB0">
      <w:pPr>
        <w:spacing w:after="0"/>
        <w:rPr>
          <w:b/>
          <w:color w:val="000000" w:themeColor="text1"/>
          <w:sz w:val="24"/>
          <w:szCs w:val="24"/>
        </w:rPr>
      </w:pPr>
      <w:r>
        <w:rPr>
          <w:b/>
          <w:color w:val="000000" w:themeColor="text1"/>
          <w:sz w:val="24"/>
          <w:szCs w:val="24"/>
        </w:rPr>
        <w:t>PREREQUIS</w:t>
      </w:r>
    </w:p>
    <w:sdt>
      <w:sdtPr>
        <w:rPr>
          <w:bCs/>
          <w:color w:val="000000" w:themeColor="text1"/>
        </w:rPr>
        <w:id w:val="-1745102321"/>
        <w:placeholder>
          <w:docPart w:val="7C10C09A57AA470999825B55FC26A854"/>
        </w:placeholder>
      </w:sdtPr>
      <w:sdtEndPr/>
      <w:sdtContent>
        <w:p w14:paraId="76C45B5B" w14:textId="77777777" w:rsidR="005A5A2C" w:rsidRDefault="005A5A2C" w:rsidP="005A5A2C">
          <w:pPr>
            <w:spacing w:after="0"/>
            <w:rPr>
              <w:bCs/>
              <w:color w:val="000000" w:themeColor="text1"/>
            </w:rPr>
          </w:pPr>
          <w:r w:rsidRPr="005A5A2C">
            <w:rPr>
              <w:bCs/>
              <w:color w:val="000000" w:themeColor="text1"/>
            </w:rPr>
            <w:t>Ne peuvent intégrer la formation par alternance que les étudiants disposant d’un contrat d’apprentissage ou</w:t>
          </w:r>
          <w:r>
            <w:rPr>
              <w:bCs/>
              <w:color w:val="000000" w:themeColor="text1"/>
            </w:rPr>
            <w:t xml:space="preserve"> </w:t>
          </w:r>
          <w:r w:rsidRPr="005A5A2C">
            <w:rPr>
              <w:bCs/>
              <w:color w:val="000000" w:themeColor="text1"/>
            </w:rPr>
            <w:t>d’un contrat de professionnalisation d’au moins un an couvrant la période de formation universitaire.</w:t>
          </w:r>
        </w:p>
        <w:p w14:paraId="3C59DCA6" w14:textId="77777777" w:rsidR="005A5A2C" w:rsidRPr="005A5A2C" w:rsidRDefault="005A5A2C" w:rsidP="005A5A2C">
          <w:pPr>
            <w:spacing w:after="0"/>
            <w:rPr>
              <w:bCs/>
              <w:color w:val="000000" w:themeColor="text1"/>
            </w:rPr>
          </w:pPr>
          <w:r w:rsidRPr="005A5A2C">
            <w:rPr>
              <w:bCs/>
              <w:color w:val="000000" w:themeColor="text1"/>
            </w:rPr>
            <w:t>Diplômes ou niveau exigés :</w:t>
          </w:r>
        </w:p>
        <w:p w14:paraId="5E72A82A" w14:textId="77777777" w:rsidR="005A5A2C" w:rsidRPr="005A5A2C" w:rsidRDefault="005A5A2C" w:rsidP="005A5A2C">
          <w:pPr>
            <w:spacing w:after="0"/>
            <w:rPr>
              <w:bCs/>
              <w:color w:val="000000" w:themeColor="text1"/>
            </w:rPr>
          </w:pPr>
          <w:r w:rsidRPr="005A5A2C">
            <w:rPr>
              <w:bCs/>
              <w:color w:val="000000" w:themeColor="text1"/>
            </w:rPr>
            <w:t>1ère année Master Droit et A.E.S., mention droit public, ou autres formations françaises ou étrangères</w:t>
          </w:r>
        </w:p>
        <w:p w14:paraId="728A7BF8" w14:textId="55DF2784" w:rsidR="005A5A2C" w:rsidRPr="005A5A2C" w:rsidRDefault="005A5A2C" w:rsidP="005A5A2C">
          <w:pPr>
            <w:spacing w:after="0"/>
            <w:rPr>
              <w:bCs/>
              <w:color w:val="000000" w:themeColor="text1"/>
            </w:rPr>
          </w:pPr>
          <w:r w:rsidRPr="005A5A2C">
            <w:rPr>
              <w:bCs/>
              <w:color w:val="000000" w:themeColor="text1"/>
            </w:rPr>
            <w:t>semblables, et toutes personnes justifiant de titres universitaires ou d'acquis professionnels équivalents (VAE) afin de</w:t>
          </w:r>
          <w:r>
            <w:rPr>
              <w:bCs/>
              <w:color w:val="000000" w:themeColor="text1"/>
            </w:rPr>
            <w:t xml:space="preserve"> </w:t>
          </w:r>
          <w:r w:rsidRPr="005A5A2C">
            <w:rPr>
              <w:bCs/>
              <w:color w:val="000000" w:themeColor="text1"/>
            </w:rPr>
            <w:t>favoriser un brassage fructueux des expériences.</w:t>
          </w:r>
        </w:p>
        <w:p w14:paraId="45C2D7CC" w14:textId="77777777" w:rsidR="005A5A2C" w:rsidRPr="005A5A2C" w:rsidRDefault="005A5A2C" w:rsidP="005A5A2C">
          <w:pPr>
            <w:spacing w:after="0"/>
            <w:rPr>
              <w:bCs/>
              <w:color w:val="000000" w:themeColor="text1"/>
            </w:rPr>
          </w:pPr>
          <w:r w:rsidRPr="005A5A2C">
            <w:rPr>
              <w:bCs/>
              <w:color w:val="000000" w:themeColor="text1"/>
            </w:rPr>
            <w:t>Afin de conserver la qualité des enseignements et l’intérêt des interventions professionnelles, les effectifs</w:t>
          </w:r>
        </w:p>
        <w:p w14:paraId="666CC5A8" w14:textId="790D11EB" w:rsidR="005E6AB0" w:rsidRPr="001E318F" w:rsidRDefault="005A5A2C" w:rsidP="005A5A2C">
          <w:pPr>
            <w:spacing w:after="0"/>
            <w:rPr>
              <w:bCs/>
              <w:color w:val="000000" w:themeColor="text1"/>
            </w:rPr>
          </w:pPr>
          <w:r w:rsidRPr="005A5A2C">
            <w:rPr>
              <w:bCs/>
              <w:color w:val="000000" w:themeColor="text1"/>
            </w:rPr>
            <w:t>sont compris entre 15 et 2</w:t>
          </w:r>
          <w:r w:rsidR="009D109B">
            <w:rPr>
              <w:bCs/>
              <w:color w:val="000000" w:themeColor="text1"/>
            </w:rPr>
            <w:t>5</w:t>
          </w:r>
          <w:r w:rsidRPr="005A5A2C">
            <w:rPr>
              <w:bCs/>
              <w:color w:val="000000" w:themeColor="text1"/>
            </w:rPr>
            <w:t xml:space="preserve"> étudiants.</w:t>
          </w:r>
        </w:p>
      </w:sdtContent>
    </w:sdt>
    <w:p w14:paraId="75E79DDD" w14:textId="77777777" w:rsidR="005E6AB0" w:rsidRPr="00874A3E" w:rsidRDefault="005E6AB0" w:rsidP="005E6AB0">
      <w:pPr>
        <w:spacing w:after="0"/>
        <w:rPr>
          <w:bCs/>
          <w:color w:val="000000" w:themeColor="text1"/>
        </w:rPr>
      </w:pPr>
    </w:p>
    <w:p w14:paraId="5D25BC80" w14:textId="77777777" w:rsidR="00F652B5" w:rsidRPr="005E6AB0" w:rsidRDefault="00F652B5" w:rsidP="00F652B5">
      <w:pPr>
        <w:spacing w:after="0"/>
        <w:rPr>
          <w:bCs/>
          <w:color w:val="000000" w:themeColor="text1"/>
        </w:rPr>
      </w:pPr>
    </w:p>
    <w:p w14:paraId="0BBD6CB2" w14:textId="77777777" w:rsidR="00F652B5" w:rsidRPr="0013789E" w:rsidRDefault="00F652B5" w:rsidP="00F652B5">
      <w:pPr>
        <w:spacing w:after="0"/>
        <w:rPr>
          <w:b/>
          <w:color w:val="000000" w:themeColor="text1"/>
        </w:rPr>
      </w:pPr>
      <w:r w:rsidRPr="0013789E">
        <w:rPr>
          <w:b/>
          <w:color w:val="000000" w:themeColor="text1"/>
          <w:sz w:val="24"/>
          <w:szCs w:val="24"/>
        </w:rPr>
        <w:t>DOSSIER DE CANDIDATURE</w:t>
      </w:r>
    </w:p>
    <w:p w14:paraId="2D8B1D5D" w14:textId="77777777" w:rsidR="009D109B" w:rsidRDefault="009D109B" w:rsidP="009D109B">
      <w:pPr>
        <w:spacing w:after="0"/>
        <w:rPr>
          <w:bCs/>
          <w:color w:val="000000" w:themeColor="text1"/>
          <w:sz w:val="24"/>
          <w:szCs w:val="24"/>
        </w:rPr>
      </w:pPr>
      <w:r w:rsidRPr="00737476">
        <w:rPr>
          <w:bCs/>
          <w:color w:val="000000" w:themeColor="text1"/>
          <w:sz w:val="24"/>
          <w:szCs w:val="24"/>
        </w:rPr>
        <w:t xml:space="preserve">La sélection </w:t>
      </w:r>
      <w:r>
        <w:rPr>
          <w:bCs/>
          <w:color w:val="000000" w:themeColor="text1"/>
          <w:sz w:val="24"/>
          <w:szCs w:val="24"/>
        </w:rPr>
        <w:t xml:space="preserve">se fait dorénavant entre la Licence et la première année de Master, sur la plateforme Mon Master. Les étudiants sélectionnés en Master 1 JCT sont ensuite automatiquement accepté en Master 2 JCT sous réserve de la réussite à leurs examens de Master 1. </w:t>
      </w:r>
    </w:p>
    <w:p w14:paraId="4CF23F98" w14:textId="77777777" w:rsidR="009D109B" w:rsidRDefault="009D109B" w:rsidP="009D109B">
      <w:pPr>
        <w:spacing w:after="0"/>
        <w:rPr>
          <w:bCs/>
          <w:color w:val="000000" w:themeColor="text1"/>
          <w:sz w:val="24"/>
          <w:szCs w:val="24"/>
        </w:rPr>
      </w:pPr>
    </w:p>
    <w:p w14:paraId="047E76A6" w14:textId="61400EC9" w:rsidR="009D109B" w:rsidRPr="00737476" w:rsidRDefault="009D109B" w:rsidP="009D109B">
      <w:pPr>
        <w:spacing w:after="0"/>
        <w:rPr>
          <w:bCs/>
          <w:color w:val="000000" w:themeColor="text1"/>
          <w:sz w:val="24"/>
          <w:szCs w:val="24"/>
        </w:rPr>
      </w:pPr>
      <w:r>
        <w:rPr>
          <w:bCs/>
          <w:color w:val="000000" w:themeColor="text1"/>
          <w:sz w:val="24"/>
          <w:szCs w:val="24"/>
        </w:rPr>
        <w:t>Cette première sélection peut être complétée par l’acceptation de quelques candidatures directes en Master 2 en suivant la procédure e-candidat.</w:t>
      </w:r>
      <w:r w:rsidR="00A23001">
        <w:rPr>
          <w:bCs/>
          <w:color w:val="000000" w:themeColor="text1"/>
          <w:sz w:val="24"/>
          <w:szCs w:val="24"/>
        </w:rPr>
        <w:t xml:space="preserve"> </w:t>
      </w:r>
      <w:hyperlink r:id="rId14" w:history="1">
        <w:r w:rsidR="00A23001" w:rsidRPr="002A0855">
          <w:rPr>
            <w:rStyle w:val="Lienhypertexte"/>
            <w:bCs/>
            <w:sz w:val="24"/>
            <w:szCs w:val="24"/>
          </w:rPr>
          <w:t>https://ecandidat.ube.fr/ecandidat/#!accueilView</w:t>
        </w:r>
      </w:hyperlink>
      <w:r w:rsidR="00A23001">
        <w:rPr>
          <w:bCs/>
          <w:color w:val="000000" w:themeColor="text1"/>
          <w:sz w:val="24"/>
          <w:szCs w:val="24"/>
        </w:rPr>
        <w:t xml:space="preserve"> </w:t>
      </w:r>
    </w:p>
    <w:p w14:paraId="740D6EA5" w14:textId="77777777" w:rsidR="00F652B5" w:rsidRDefault="00F652B5" w:rsidP="00F652B5">
      <w:pPr>
        <w:spacing w:after="0"/>
        <w:rPr>
          <w:b/>
          <w:color w:val="000000" w:themeColor="text1"/>
          <w:sz w:val="24"/>
          <w:szCs w:val="24"/>
        </w:rPr>
      </w:pPr>
    </w:p>
    <w:p w14:paraId="18E0DABC" w14:textId="2AB7694C" w:rsidR="00BD0591" w:rsidRDefault="005E6AB0" w:rsidP="005E6AB0">
      <w:pPr>
        <w:spacing w:after="0"/>
        <w:rPr>
          <w:b/>
          <w:color w:val="000000" w:themeColor="text1"/>
          <w:sz w:val="24"/>
          <w:szCs w:val="24"/>
        </w:rPr>
      </w:pPr>
      <w:r>
        <w:rPr>
          <w:b/>
          <w:color w:val="000000" w:themeColor="text1"/>
          <w:sz w:val="24"/>
          <w:szCs w:val="24"/>
        </w:rPr>
        <w:t>PROCEDURE D’ADMISSION</w:t>
      </w:r>
    </w:p>
    <w:sdt>
      <w:sdtPr>
        <w:rPr>
          <w:bCs/>
          <w:color w:val="000000" w:themeColor="text1"/>
        </w:rPr>
        <w:id w:val="1409268506"/>
        <w:placeholder>
          <w:docPart w:val="64C0361173CD4634A434AC096849FAE9"/>
        </w:placeholder>
      </w:sdtPr>
      <w:sdtEndPr/>
      <w:sdtContent>
        <w:p w14:paraId="4FE334C3" w14:textId="77777777" w:rsidR="005A5A2C" w:rsidRPr="005A5A2C" w:rsidRDefault="005A5A2C" w:rsidP="005A5A2C">
          <w:pPr>
            <w:spacing w:after="0"/>
            <w:rPr>
              <w:bCs/>
              <w:color w:val="000000" w:themeColor="text1"/>
            </w:rPr>
          </w:pPr>
          <w:r w:rsidRPr="005A5A2C">
            <w:rPr>
              <w:bCs/>
              <w:color w:val="000000" w:themeColor="text1"/>
            </w:rPr>
            <w:t>Sélection sur dossier et entretien éventuel</w:t>
          </w:r>
        </w:p>
        <w:p w14:paraId="2DB34AD9" w14:textId="491DB78C" w:rsidR="005A5A2C" w:rsidRPr="005A5A2C" w:rsidRDefault="005A5A2C" w:rsidP="005A5A2C">
          <w:pPr>
            <w:spacing w:after="0"/>
            <w:rPr>
              <w:bCs/>
              <w:color w:val="000000" w:themeColor="text1"/>
            </w:rPr>
          </w:pPr>
          <w:r w:rsidRPr="005A5A2C">
            <w:rPr>
              <w:bCs/>
              <w:color w:val="000000" w:themeColor="text1"/>
            </w:rPr>
            <w:t>Peuvent être organisées deux campagnes de recrutement, l’une à la fin du mois de juin, l’autre au début du</w:t>
          </w:r>
          <w:r w:rsidR="00A13D67">
            <w:rPr>
              <w:bCs/>
              <w:color w:val="000000" w:themeColor="text1"/>
            </w:rPr>
            <w:t xml:space="preserve"> </w:t>
          </w:r>
          <w:r w:rsidRPr="005A5A2C">
            <w:rPr>
              <w:bCs/>
              <w:color w:val="000000" w:themeColor="text1"/>
            </w:rPr>
            <w:t>mois de septembre, ce qui permet de pouvoir accueillir, dans la limite des places disponibles, des personnes</w:t>
          </w:r>
          <w:r>
            <w:rPr>
              <w:bCs/>
              <w:color w:val="000000" w:themeColor="text1"/>
            </w:rPr>
            <w:t xml:space="preserve"> </w:t>
          </w:r>
          <w:r w:rsidRPr="005A5A2C">
            <w:rPr>
              <w:bCs/>
              <w:color w:val="000000" w:themeColor="text1"/>
            </w:rPr>
            <w:t>concernées par les examens de 2ème session, ainsi que celles ayant obtenu tardivement un contrat d’apprentissage</w:t>
          </w:r>
          <w:r>
            <w:rPr>
              <w:bCs/>
              <w:color w:val="000000" w:themeColor="text1"/>
            </w:rPr>
            <w:t xml:space="preserve"> </w:t>
          </w:r>
          <w:r w:rsidRPr="005A5A2C">
            <w:rPr>
              <w:bCs/>
              <w:color w:val="000000" w:themeColor="text1"/>
            </w:rPr>
            <w:t>ou de professionnalisation. Cette seconde campagne reste toutefois éventuelle, selon les résultats du premier</w:t>
          </w:r>
          <w:r>
            <w:rPr>
              <w:bCs/>
              <w:color w:val="000000" w:themeColor="text1"/>
            </w:rPr>
            <w:t xml:space="preserve"> </w:t>
          </w:r>
          <w:r w:rsidRPr="005A5A2C">
            <w:rPr>
              <w:bCs/>
              <w:color w:val="000000" w:themeColor="text1"/>
            </w:rPr>
            <w:t>recrutement.</w:t>
          </w:r>
        </w:p>
        <w:p w14:paraId="295C366C" w14:textId="788AB37C" w:rsidR="005A5A2C" w:rsidRPr="005A5A2C" w:rsidRDefault="005A5A2C" w:rsidP="005A5A2C">
          <w:pPr>
            <w:spacing w:after="0"/>
            <w:rPr>
              <w:bCs/>
              <w:color w:val="000000" w:themeColor="text1"/>
            </w:rPr>
          </w:pPr>
          <w:r w:rsidRPr="005A5A2C">
            <w:rPr>
              <w:bCs/>
              <w:color w:val="000000" w:themeColor="text1"/>
            </w:rPr>
            <w:t>Le calendrier exact peut varier selon les années</w:t>
          </w:r>
          <w:r w:rsidR="008C25E9">
            <w:rPr>
              <w:bCs/>
              <w:color w:val="000000" w:themeColor="text1"/>
            </w:rPr>
            <w:t xml:space="preserve"> et n’est pas le même sur Mon Master et su e-candidat</w:t>
          </w:r>
          <w:r w:rsidRPr="005A5A2C">
            <w:rPr>
              <w:bCs/>
              <w:color w:val="000000" w:themeColor="text1"/>
            </w:rPr>
            <w:t xml:space="preserve">. </w:t>
          </w:r>
          <w:r w:rsidR="008C25E9">
            <w:rPr>
              <w:bCs/>
              <w:color w:val="000000" w:themeColor="text1"/>
            </w:rPr>
            <w:t>Dans</w:t>
          </w:r>
          <w:r w:rsidRPr="005A5A2C">
            <w:rPr>
              <w:bCs/>
              <w:color w:val="000000" w:themeColor="text1"/>
            </w:rPr>
            <w:t xml:space="preserve"> les grandes lignes, les périodes à retenir</w:t>
          </w:r>
          <w:r w:rsidR="008C25E9">
            <w:rPr>
              <w:bCs/>
              <w:color w:val="000000" w:themeColor="text1"/>
            </w:rPr>
            <w:t xml:space="preserve"> </w:t>
          </w:r>
          <w:r w:rsidRPr="005A5A2C">
            <w:rPr>
              <w:bCs/>
              <w:color w:val="000000" w:themeColor="text1"/>
            </w:rPr>
            <w:t>sont les suivantes :</w:t>
          </w:r>
        </w:p>
        <w:p w14:paraId="201B66AA" w14:textId="4E333B63" w:rsidR="005A5A2C" w:rsidRDefault="005A5A2C" w:rsidP="005A5A2C">
          <w:pPr>
            <w:spacing w:after="0"/>
            <w:rPr>
              <w:bCs/>
              <w:color w:val="000000" w:themeColor="text1"/>
            </w:rPr>
          </w:pPr>
          <w:r w:rsidRPr="005A5A2C">
            <w:rPr>
              <w:bCs/>
              <w:color w:val="000000" w:themeColor="text1"/>
            </w:rPr>
            <w:lastRenderedPageBreak/>
            <w:t xml:space="preserve">- </w:t>
          </w:r>
          <w:r w:rsidR="008C25E9">
            <w:rPr>
              <w:bCs/>
              <w:color w:val="000000" w:themeColor="text1"/>
            </w:rPr>
            <w:t>Dépôt</w:t>
          </w:r>
          <w:r w:rsidRPr="005A5A2C">
            <w:rPr>
              <w:bCs/>
              <w:color w:val="000000" w:themeColor="text1"/>
            </w:rPr>
            <w:t xml:space="preserve"> des dossiers en </w:t>
          </w:r>
          <w:r w:rsidR="008C25E9">
            <w:rPr>
              <w:bCs/>
              <w:color w:val="000000" w:themeColor="text1"/>
            </w:rPr>
            <w:t>mars sur Mon Master</w:t>
          </w:r>
        </w:p>
        <w:p w14:paraId="0D103540" w14:textId="4E08B79E" w:rsidR="005A5A2C" w:rsidRPr="005A5A2C" w:rsidRDefault="005A5A2C" w:rsidP="005A5A2C">
          <w:pPr>
            <w:spacing w:after="0"/>
            <w:rPr>
              <w:bCs/>
              <w:color w:val="000000" w:themeColor="text1"/>
            </w:rPr>
          </w:pPr>
          <w:r w:rsidRPr="005A5A2C">
            <w:rPr>
              <w:bCs/>
              <w:color w:val="000000" w:themeColor="text1"/>
            </w:rPr>
            <w:t xml:space="preserve">- Dépôt des dossiers </w:t>
          </w:r>
          <w:r w:rsidR="008C25E9">
            <w:rPr>
              <w:bCs/>
              <w:color w:val="000000" w:themeColor="text1"/>
            </w:rPr>
            <w:t>en mai sur E-candidat</w:t>
          </w:r>
        </w:p>
        <w:p w14:paraId="15965B6D" w14:textId="77777777" w:rsidR="008C25E9" w:rsidRPr="005A5A2C" w:rsidRDefault="008C25E9" w:rsidP="008C25E9">
          <w:pPr>
            <w:spacing w:after="0"/>
            <w:rPr>
              <w:bCs/>
              <w:color w:val="000000" w:themeColor="text1"/>
            </w:rPr>
          </w:pPr>
          <w:r w:rsidRPr="005A5A2C">
            <w:rPr>
              <w:bCs/>
              <w:color w:val="000000" w:themeColor="text1"/>
            </w:rPr>
            <w:t>- Sélection sur dossier durant le mois d</w:t>
          </w:r>
          <w:r>
            <w:rPr>
              <w:bCs/>
              <w:color w:val="000000" w:themeColor="text1"/>
            </w:rPr>
            <w:t>’avril pour les admissions en M1 et au mois de juin pour les admissions directes en M2</w:t>
          </w:r>
          <w:r w:rsidRPr="005A5A2C">
            <w:rPr>
              <w:bCs/>
              <w:color w:val="000000" w:themeColor="text1"/>
            </w:rPr>
            <w:t xml:space="preserve"> ;</w:t>
          </w:r>
        </w:p>
        <w:p w14:paraId="04299AFB" w14:textId="26C85126" w:rsidR="005A5A2C" w:rsidRDefault="005A5A2C" w:rsidP="005A5A2C">
          <w:pPr>
            <w:spacing w:after="0"/>
            <w:rPr>
              <w:bCs/>
              <w:color w:val="000000" w:themeColor="text1"/>
            </w:rPr>
          </w:pPr>
          <w:r w:rsidRPr="005A5A2C">
            <w:rPr>
              <w:bCs/>
              <w:color w:val="000000" w:themeColor="text1"/>
            </w:rPr>
            <w:t xml:space="preserve">- Audition des candidats retenus sur dossier </w:t>
          </w:r>
          <w:r w:rsidR="008C25E9">
            <w:rPr>
              <w:bCs/>
              <w:color w:val="000000" w:themeColor="text1"/>
            </w:rPr>
            <w:t>pour l’admission en M1 : mi-mai</w:t>
          </w:r>
        </w:p>
        <w:p w14:paraId="6DDDD4FA" w14:textId="0A35F06B" w:rsidR="008C25E9" w:rsidRPr="005A5A2C" w:rsidRDefault="008C25E9" w:rsidP="005A5A2C">
          <w:pPr>
            <w:spacing w:after="0"/>
            <w:rPr>
              <w:bCs/>
              <w:color w:val="000000" w:themeColor="text1"/>
            </w:rPr>
          </w:pPr>
          <w:r>
            <w:rPr>
              <w:bCs/>
              <w:color w:val="000000" w:themeColor="text1"/>
            </w:rPr>
            <w:t>- Audition des candidats retenus sur dossiers pour l’admission directe en M2 : juin</w:t>
          </w:r>
        </w:p>
        <w:p w14:paraId="14386ED7" w14:textId="77777777" w:rsidR="008C25E9" w:rsidRDefault="008C25E9" w:rsidP="005A5A2C">
          <w:pPr>
            <w:spacing w:after="0"/>
            <w:rPr>
              <w:bCs/>
              <w:color w:val="000000" w:themeColor="text1"/>
            </w:rPr>
          </w:pPr>
          <w:r>
            <w:rPr>
              <w:bCs/>
              <w:color w:val="000000" w:themeColor="text1"/>
            </w:rPr>
            <w:t>L’éventuelle seconde session de recrutement direct en M2 a lieu en septembre</w:t>
          </w:r>
          <w:r w:rsidRPr="005A5A2C">
            <w:rPr>
              <w:bCs/>
              <w:color w:val="000000" w:themeColor="text1"/>
            </w:rPr>
            <w:t>.</w:t>
          </w:r>
          <w:r>
            <w:rPr>
              <w:bCs/>
              <w:color w:val="000000" w:themeColor="text1"/>
            </w:rPr>
            <w:t xml:space="preserve"> </w:t>
          </w:r>
        </w:p>
        <w:p w14:paraId="2209E42F" w14:textId="45777E63" w:rsidR="005E6AB0" w:rsidRPr="001E318F" w:rsidRDefault="005A5A2C" w:rsidP="005A5A2C">
          <w:pPr>
            <w:spacing w:after="0"/>
            <w:rPr>
              <w:bCs/>
              <w:color w:val="000000" w:themeColor="text1"/>
            </w:rPr>
          </w:pPr>
          <w:r w:rsidRPr="005A5A2C">
            <w:rPr>
              <w:bCs/>
              <w:color w:val="000000" w:themeColor="text1"/>
            </w:rPr>
            <w:t>Selon les structures professionnelles d’accueil, le recrutement pour le contrat d’alternance peut se faire soit</w:t>
          </w:r>
          <w:r>
            <w:rPr>
              <w:bCs/>
              <w:color w:val="000000" w:themeColor="text1"/>
            </w:rPr>
            <w:t xml:space="preserve"> </w:t>
          </w:r>
          <w:r w:rsidRPr="005A5A2C">
            <w:rPr>
              <w:bCs/>
              <w:color w:val="000000" w:themeColor="text1"/>
            </w:rPr>
            <w:t>en relation directe entre l’apprenti et la structure (il y a donc dans ce cas-là deux procédure de sélection</w:t>
          </w:r>
          <w:r>
            <w:rPr>
              <w:bCs/>
              <w:color w:val="000000" w:themeColor="text1"/>
            </w:rPr>
            <w:t xml:space="preserve"> </w:t>
          </w:r>
          <w:r w:rsidRPr="005A5A2C">
            <w:rPr>
              <w:bCs/>
              <w:color w:val="000000" w:themeColor="text1"/>
            </w:rPr>
            <w:t>parallèle), soit de manière commune avec le recrutement universitaire (le jury de recrutement étant alors</w:t>
          </w:r>
          <w:r>
            <w:rPr>
              <w:bCs/>
              <w:color w:val="000000" w:themeColor="text1"/>
            </w:rPr>
            <w:t xml:space="preserve"> </w:t>
          </w:r>
          <w:r w:rsidRPr="005A5A2C">
            <w:rPr>
              <w:bCs/>
              <w:color w:val="000000" w:themeColor="text1"/>
            </w:rPr>
            <w:t>enrichi d’un représentant des structures intéressés).</w:t>
          </w:r>
        </w:p>
      </w:sdtContent>
    </w:sdt>
    <w:p w14:paraId="4E1C4BE2" w14:textId="761791CA" w:rsidR="0013789E" w:rsidRDefault="0013789E">
      <w:pPr>
        <w:rPr>
          <w:bCs/>
          <w:color w:val="000000" w:themeColor="text1"/>
        </w:rPr>
      </w:pPr>
    </w:p>
    <w:p w14:paraId="2ED58620" w14:textId="77777777" w:rsidR="00592643" w:rsidRDefault="00592643" w:rsidP="005E6AB0">
      <w:pPr>
        <w:spacing w:after="0"/>
        <w:rPr>
          <w:bCs/>
          <w:color w:val="000000" w:themeColor="text1"/>
        </w:rPr>
      </w:pPr>
    </w:p>
    <w:p w14:paraId="358AEB37" w14:textId="5015FEDD" w:rsidR="005E6AB0" w:rsidRPr="005E6AB0" w:rsidRDefault="005E6AB0"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14560" behindDoc="0" locked="0" layoutInCell="1" allowOverlap="1" wp14:anchorId="76DF4085" wp14:editId="6DBB2A9F">
                <wp:simplePos x="0" y="0"/>
                <wp:positionH relativeFrom="margin">
                  <wp:posOffset>0</wp:posOffset>
                </wp:positionH>
                <wp:positionV relativeFrom="paragraph">
                  <wp:posOffset>-635</wp:posOffset>
                </wp:positionV>
                <wp:extent cx="6120000" cy="45085"/>
                <wp:effectExtent l="0" t="0" r="14605" b="12065"/>
                <wp:wrapNone/>
                <wp:docPr id="31" name="Rectangle 31"/>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CF03585" id="Rectangle 31" o:spid="_x0000_s1026" style="position:absolute;margin-left:0;margin-top:-.05pt;width:481.9pt;height:3.55pt;flip:y;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" fillcolor="#00b050" strokecolor="#d0c2bd" strokeweight="1pt">
                <w10:wrap anchorx="margin"/>
              </v:rect>
            </w:pict>
          </mc:Fallback>
        </mc:AlternateContent>
      </w:r>
    </w:p>
    <w:p w14:paraId="79622B82" w14:textId="77777777" w:rsidR="00A85E66" w:rsidRDefault="00A85E66" w:rsidP="005E6AB0">
      <w:pPr>
        <w:spacing w:after="0"/>
        <w:rPr>
          <w:b/>
          <w:color w:val="000000" w:themeColor="text1"/>
          <w:sz w:val="24"/>
          <w:szCs w:val="24"/>
        </w:rPr>
      </w:pPr>
      <w:r>
        <w:rPr>
          <w:b/>
          <w:color w:val="000000" w:themeColor="text1"/>
          <w:sz w:val="24"/>
          <w:szCs w:val="24"/>
        </w:rPr>
        <w:t>MOYENS MOBILISES POUR LA RECHERCHE DU CONTRAT D’APPRENTISSAGE</w:t>
      </w:r>
    </w:p>
    <w:sdt>
      <w:sdtPr>
        <w:rPr>
          <w:bCs/>
          <w:color w:val="000000" w:themeColor="text1"/>
        </w:rPr>
        <w:id w:val="1382825087"/>
        <w:placeholder>
          <w:docPart w:val="30BEFD811BD644918DE18DFFEB6A5F55"/>
        </w:placeholder>
      </w:sdtPr>
      <w:sdtEndPr/>
      <w:sdtContent>
        <w:p w14:paraId="0825A9E3" w14:textId="28D4AB08" w:rsidR="008C25E9" w:rsidRPr="001E318F" w:rsidRDefault="008C452F" w:rsidP="008C25E9">
          <w:pPr>
            <w:spacing w:after="0"/>
            <w:rPr>
              <w:bCs/>
              <w:color w:val="000000" w:themeColor="text1"/>
            </w:rPr>
          </w:pPr>
          <w:sdt>
            <w:sdtPr>
              <w:rPr>
                <w:bCs/>
                <w:color w:val="000000" w:themeColor="text1"/>
              </w:rPr>
              <w:id w:val="-1908759231"/>
              <w:placeholder>
                <w:docPart w:val="CBF6461277DA42CE918FD95B59586D0E"/>
              </w:placeholder>
            </w:sdtPr>
            <w:sdtEndPr/>
            <w:sdtContent>
              <w:r w:rsidR="008C25E9">
                <w:rPr>
                  <w:bCs/>
                  <w:color w:val="000000" w:themeColor="text1"/>
                </w:rPr>
                <w:t>Le Responsable pédagogique du diplôme assiste les étudiants dans leur recherche de contrat d’apprentissage par la transmission des offres reçues, par la mise à disposition d’un registre recensant l’ensemble des partenaires des années précédentes, et par la remise d’un guide de la recherche d’un contrat d’apprentissage avec un ensemble de conseils propres au domaine d’activité.</w:t>
              </w:r>
            </w:sdtContent>
          </w:sdt>
        </w:p>
        <w:p w14:paraId="0BB9C068" w14:textId="27F31A8B" w:rsidR="005E6AB0" w:rsidRPr="001E318F" w:rsidRDefault="008C452F" w:rsidP="005E6AB0">
          <w:pPr>
            <w:spacing w:after="0"/>
            <w:rPr>
              <w:bCs/>
              <w:color w:val="000000" w:themeColor="text1"/>
            </w:rPr>
          </w:pPr>
        </w:p>
      </w:sdtContent>
    </w:sdt>
    <w:p w14:paraId="3E32A181" w14:textId="77777777" w:rsidR="005E6AB0" w:rsidRDefault="005E6AB0" w:rsidP="005E6AB0">
      <w:pPr>
        <w:spacing w:after="0"/>
        <w:rPr>
          <w:bCs/>
          <w:color w:val="000000" w:themeColor="text1"/>
        </w:rPr>
      </w:pPr>
    </w:p>
    <w:p w14:paraId="11864315" w14:textId="264951E7" w:rsidR="00D674F4" w:rsidRDefault="00D674F4" w:rsidP="00D674F4">
      <w:pPr>
        <w:spacing w:after="0"/>
        <w:ind w:right="-285"/>
        <w:rPr>
          <w:b/>
          <w:color w:val="000000" w:themeColor="text1"/>
          <w:sz w:val="24"/>
          <w:szCs w:val="24"/>
        </w:rPr>
      </w:pPr>
      <w:r>
        <w:rPr>
          <w:b/>
          <w:color w:val="000000" w:themeColor="text1"/>
          <w:sz w:val="24"/>
          <w:szCs w:val="24"/>
        </w:rPr>
        <w:t>MOYENS MOBILISES EN COURS DE FORMATION POUR FACILITER LA RECHERCHE D’EMPLOI</w:t>
      </w:r>
    </w:p>
    <w:p w14:paraId="65D7C9A2" w14:textId="0B51D3D9" w:rsidR="00577B21" w:rsidRPr="00DB7801" w:rsidRDefault="008C25E9" w:rsidP="00DB7801">
      <w:pPr>
        <w:rPr>
          <w:iCs/>
          <w:color w:val="000000" w:themeColor="text1"/>
        </w:rPr>
      </w:pPr>
      <w:r w:rsidRPr="008C25E9">
        <w:rPr>
          <w:iCs/>
          <w:color w:val="000000" w:themeColor="text1"/>
        </w:rPr>
        <w:t>Le Responsable pédagogique du diplôme anime un réseau des diplômés du Master JCT qui lui permet de recevoir et transmettre des offres d’emploi tout au long de l’année, le plus souvent avant même que ces offres soient publiées.</w:t>
      </w:r>
    </w:p>
    <w:p w14:paraId="38481D2D" w14:textId="0AC2FC38" w:rsidR="004F13D4" w:rsidRDefault="004F13D4" w:rsidP="005E6AB0">
      <w:pPr>
        <w:spacing w:after="0"/>
        <w:rPr>
          <w:bCs/>
          <w:color w:val="000000" w:themeColor="text1"/>
        </w:rPr>
      </w:pPr>
    </w:p>
    <w:p w14:paraId="79A33C04" w14:textId="79CF644E" w:rsidR="00BD0591" w:rsidRPr="005E6AB0" w:rsidRDefault="004F13D4"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16608" behindDoc="0" locked="0" layoutInCell="1" allowOverlap="1" wp14:anchorId="29E3C730" wp14:editId="2447EDE9">
                <wp:simplePos x="0" y="0"/>
                <wp:positionH relativeFrom="margin">
                  <wp:align>left</wp:align>
                </wp:positionH>
                <wp:positionV relativeFrom="paragraph">
                  <wp:posOffset>64135</wp:posOffset>
                </wp:positionV>
                <wp:extent cx="6120000" cy="45085"/>
                <wp:effectExtent l="0" t="0" r="14605" b="12065"/>
                <wp:wrapNone/>
                <wp:docPr id="32" name="Rectangle 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0B56955D" id="Rectangle 32" o:spid="_x0000_s1026" style="position:absolute;margin-left:0;margin-top:5.05pt;width:481.9pt;height:3.55pt;flip:y;z-index:251716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" fillcolor="#00b050" strokecolor="#d0c2bd" strokeweight="1pt">
                <w10:wrap anchorx="margin"/>
              </v:rect>
            </w:pict>
          </mc:Fallback>
        </mc:AlternateContent>
      </w:r>
    </w:p>
    <w:p w14:paraId="1111102B" w14:textId="03D35D8E" w:rsidR="00BD0591" w:rsidRPr="005E6AB0" w:rsidRDefault="00BD0591" w:rsidP="005E6AB0">
      <w:pPr>
        <w:spacing w:after="0"/>
        <w:rPr>
          <w:bCs/>
          <w:color w:val="000000" w:themeColor="text1"/>
        </w:rPr>
      </w:pPr>
    </w:p>
    <w:p w14:paraId="48F3BF2C" w14:textId="7BBF81CA" w:rsidR="00BD0591" w:rsidRPr="005E6AB0" w:rsidRDefault="00BD0591" w:rsidP="005E6AB0">
      <w:pPr>
        <w:spacing w:after="0"/>
        <w:rPr>
          <w:b/>
          <w:color w:val="000000" w:themeColor="text1"/>
          <w:sz w:val="24"/>
          <w:szCs w:val="24"/>
        </w:rPr>
      </w:pPr>
      <w:r w:rsidRPr="005E6AB0">
        <w:rPr>
          <w:b/>
          <w:color w:val="000000" w:themeColor="text1"/>
          <w:sz w:val="24"/>
          <w:szCs w:val="24"/>
        </w:rPr>
        <w:t>Accessibilité pour les personnes en situation de handicap</w:t>
      </w:r>
      <w:r w:rsidR="00DE323D">
        <w:rPr>
          <w:b/>
          <w:color w:val="000000" w:themeColor="text1"/>
          <w:sz w:val="24"/>
          <w:szCs w:val="24"/>
        </w:rPr>
        <w:t> ?</w:t>
      </w:r>
    </w:p>
    <w:p w14:paraId="7C2CFA64" w14:textId="5A514797" w:rsidR="00092541" w:rsidRPr="00092541" w:rsidRDefault="00092541" w:rsidP="00092541">
      <w:pPr>
        <w:tabs>
          <w:tab w:val="left" w:pos="1985"/>
        </w:tabs>
        <w:spacing w:after="0"/>
        <w:rPr>
          <w:bCs/>
          <w:color w:val="000000" w:themeColor="text1"/>
          <w:sz w:val="24"/>
          <w:szCs w:val="24"/>
        </w:rPr>
      </w:pPr>
      <w:r w:rsidRPr="00092541">
        <w:rPr>
          <w:bCs/>
          <w:color w:val="000000" w:themeColor="text1"/>
          <w:sz w:val="24"/>
          <w:szCs w:val="24"/>
        </w:rPr>
        <w:t xml:space="preserve">OUI </w:t>
      </w:r>
      <w:sdt>
        <w:sdtPr>
          <w:rPr>
            <w:bCs/>
            <w:color w:val="000000" w:themeColor="text1"/>
            <w:sz w:val="24"/>
            <w:szCs w:val="24"/>
          </w:rPr>
          <w:id w:val="1447119979"/>
          <w14:checkbox>
            <w14:checked w14:val="1"/>
            <w14:checkedState w14:val="2612" w14:font="MS Gothic"/>
            <w14:uncheckedState w14:val="2610" w14:font="MS Gothic"/>
          </w14:checkbox>
        </w:sdtPr>
        <w:sdtEndPr/>
        <w:sdtContent>
          <w:r w:rsidR="00D73A05">
            <w:rPr>
              <w:rFonts w:ascii="MS Gothic" w:eastAsia="MS Gothic" w:hAnsi="MS Gothic" w:hint="eastAsia"/>
              <w:bCs/>
              <w:color w:val="000000" w:themeColor="text1"/>
              <w:sz w:val="24"/>
              <w:szCs w:val="24"/>
            </w:rPr>
            <w:t>☒</w:t>
          </w:r>
        </w:sdtContent>
      </w:sdt>
      <w:r w:rsidRPr="00092541">
        <w:rPr>
          <w:bCs/>
          <w:color w:val="000000" w:themeColor="text1"/>
          <w:sz w:val="24"/>
          <w:szCs w:val="24"/>
        </w:rPr>
        <w:tab/>
        <w:t xml:space="preserve">NON </w:t>
      </w:r>
      <w:sdt>
        <w:sdtPr>
          <w:rPr>
            <w:bCs/>
            <w:color w:val="000000" w:themeColor="text1"/>
            <w:sz w:val="24"/>
            <w:szCs w:val="24"/>
          </w:rPr>
          <w:id w:val="48192547"/>
          <w14:checkbox>
            <w14:checked w14:val="0"/>
            <w14:checkedState w14:val="2612" w14:font="MS Gothic"/>
            <w14:uncheckedState w14:val="2610" w14:font="MS Gothic"/>
          </w14:checkbox>
        </w:sdtPr>
        <w:sdtEndPr/>
        <w:sdtContent>
          <w:r w:rsidRPr="00092541">
            <w:rPr>
              <w:rFonts w:ascii="MS Gothic" w:eastAsia="MS Gothic" w:hAnsi="MS Gothic" w:hint="eastAsia"/>
              <w:bCs/>
              <w:color w:val="000000" w:themeColor="text1"/>
              <w:sz w:val="24"/>
              <w:szCs w:val="24"/>
            </w:rPr>
            <w:t>☐</w:t>
          </w:r>
        </w:sdtContent>
      </w:sdt>
    </w:p>
    <w:p w14:paraId="2E204E7A" w14:textId="767EDAEF" w:rsidR="001E318F" w:rsidRDefault="001E318F" w:rsidP="005E6AB0">
      <w:pPr>
        <w:spacing w:after="0"/>
        <w:rPr>
          <w:bCs/>
          <w:color w:val="000000" w:themeColor="text1"/>
        </w:rPr>
      </w:pPr>
    </w:p>
    <w:p w14:paraId="7BA1F41D" w14:textId="14174E5A" w:rsidR="004F13D4" w:rsidRDefault="004F13D4" w:rsidP="005E6AB0">
      <w:pPr>
        <w:spacing w:after="0"/>
        <w:rPr>
          <w:bCs/>
          <w:color w:val="000000" w:themeColor="text1"/>
        </w:rPr>
      </w:pPr>
    </w:p>
    <w:p w14:paraId="5D259A07" w14:textId="0692D564" w:rsidR="00A13D67" w:rsidRDefault="00A13D67" w:rsidP="005E6AB0">
      <w:pPr>
        <w:spacing w:after="0"/>
        <w:rPr>
          <w:bCs/>
          <w:color w:val="000000" w:themeColor="text1"/>
        </w:rPr>
      </w:pPr>
    </w:p>
    <w:p w14:paraId="4A10FE72" w14:textId="08FE4032" w:rsidR="00A13D67" w:rsidRDefault="00A13D67" w:rsidP="005E6AB0">
      <w:pPr>
        <w:spacing w:after="0"/>
        <w:rPr>
          <w:bCs/>
          <w:color w:val="000000" w:themeColor="text1"/>
        </w:rPr>
      </w:pPr>
    </w:p>
    <w:p w14:paraId="1CF17D68" w14:textId="7764BDF1" w:rsidR="00A13D67" w:rsidRDefault="00A13D67" w:rsidP="005E6AB0">
      <w:pPr>
        <w:spacing w:after="0"/>
        <w:rPr>
          <w:bCs/>
          <w:color w:val="000000" w:themeColor="text1"/>
        </w:rPr>
      </w:pPr>
    </w:p>
    <w:p w14:paraId="6ED7CB79" w14:textId="67A5C3C9" w:rsidR="00A13D67" w:rsidRDefault="00A13D67" w:rsidP="005E6AB0">
      <w:pPr>
        <w:spacing w:after="0"/>
        <w:rPr>
          <w:bCs/>
          <w:color w:val="000000" w:themeColor="text1"/>
        </w:rPr>
      </w:pPr>
    </w:p>
    <w:p w14:paraId="5D54E656" w14:textId="1D1555CC" w:rsidR="00A13D67" w:rsidRDefault="00A13D67" w:rsidP="005E6AB0">
      <w:pPr>
        <w:spacing w:after="0"/>
        <w:rPr>
          <w:bCs/>
          <w:color w:val="000000" w:themeColor="text1"/>
        </w:rPr>
      </w:pPr>
    </w:p>
    <w:p w14:paraId="568943CE" w14:textId="6AFB27BA" w:rsidR="00A13D67" w:rsidRDefault="00A13D67" w:rsidP="005E6AB0">
      <w:pPr>
        <w:spacing w:after="0"/>
        <w:rPr>
          <w:bCs/>
          <w:color w:val="000000" w:themeColor="text1"/>
        </w:rPr>
      </w:pPr>
    </w:p>
    <w:p w14:paraId="402FE802" w14:textId="08E45BB0" w:rsidR="00A13D67" w:rsidRDefault="00A13D67" w:rsidP="005E6AB0">
      <w:pPr>
        <w:spacing w:after="0"/>
        <w:rPr>
          <w:bCs/>
          <w:color w:val="000000" w:themeColor="text1"/>
        </w:rPr>
      </w:pPr>
    </w:p>
    <w:p w14:paraId="3B9E22F0" w14:textId="04F83B23" w:rsidR="00A13D67" w:rsidRDefault="00A13D67" w:rsidP="005E6AB0">
      <w:pPr>
        <w:spacing w:after="0"/>
        <w:rPr>
          <w:bCs/>
          <w:color w:val="000000" w:themeColor="text1"/>
        </w:rPr>
      </w:pPr>
    </w:p>
    <w:p w14:paraId="420163BD" w14:textId="4A5C2213" w:rsidR="00A23001" w:rsidRDefault="00A23001" w:rsidP="005E6AB0">
      <w:pPr>
        <w:spacing w:after="0"/>
        <w:rPr>
          <w:bCs/>
          <w:color w:val="000000" w:themeColor="text1"/>
        </w:rPr>
      </w:pPr>
    </w:p>
    <w:p w14:paraId="4B9419A1" w14:textId="0BA81074" w:rsidR="00A23001" w:rsidRDefault="00A23001" w:rsidP="005E6AB0">
      <w:pPr>
        <w:spacing w:after="0"/>
        <w:rPr>
          <w:bCs/>
          <w:color w:val="000000" w:themeColor="text1"/>
        </w:rPr>
      </w:pPr>
    </w:p>
    <w:p w14:paraId="498BF93F" w14:textId="19E5CE31" w:rsidR="00A23001" w:rsidRDefault="00A23001" w:rsidP="005E6AB0">
      <w:pPr>
        <w:spacing w:after="0"/>
        <w:rPr>
          <w:bCs/>
          <w:color w:val="000000" w:themeColor="text1"/>
        </w:rPr>
      </w:pPr>
    </w:p>
    <w:p w14:paraId="2023DB49" w14:textId="1AA03CD0" w:rsidR="00A23001" w:rsidRDefault="00A23001" w:rsidP="005E6AB0">
      <w:pPr>
        <w:spacing w:after="0"/>
        <w:rPr>
          <w:bCs/>
          <w:color w:val="000000" w:themeColor="text1"/>
        </w:rPr>
      </w:pPr>
    </w:p>
    <w:p w14:paraId="1049C15F" w14:textId="788C09C3" w:rsidR="00A23001" w:rsidRDefault="00A23001" w:rsidP="005E6AB0">
      <w:pPr>
        <w:spacing w:after="0"/>
        <w:rPr>
          <w:bCs/>
          <w:color w:val="000000" w:themeColor="text1"/>
        </w:rPr>
      </w:pPr>
    </w:p>
    <w:p w14:paraId="2F5F7D25" w14:textId="77777777" w:rsidR="00A23001" w:rsidRDefault="00A23001" w:rsidP="005E6AB0">
      <w:pPr>
        <w:spacing w:after="0"/>
        <w:rPr>
          <w:bCs/>
          <w:color w:val="000000" w:themeColor="text1"/>
        </w:rPr>
      </w:pPr>
    </w:p>
    <w:p w14:paraId="0CECF0D3" w14:textId="77777777" w:rsidR="00A13D67" w:rsidRPr="001E318F" w:rsidRDefault="00A13D67" w:rsidP="005E6AB0">
      <w:pPr>
        <w:spacing w:after="0"/>
        <w:rPr>
          <w:bCs/>
          <w:color w:val="000000" w:themeColor="text1"/>
        </w:rPr>
      </w:pPr>
    </w:p>
    <w:p w14:paraId="5CE6AAF6" w14:textId="32D64965" w:rsidR="00BD0591" w:rsidRPr="005E6AB0" w:rsidRDefault="004F13D4"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18656" behindDoc="0" locked="0" layoutInCell="1" allowOverlap="1" wp14:anchorId="0166CD5D" wp14:editId="126F97E0">
                <wp:simplePos x="0" y="0"/>
                <wp:positionH relativeFrom="margin">
                  <wp:align>left</wp:align>
                </wp:positionH>
                <wp:positionV relativeFrom="paragraph">
                  <wp:posOffset>8255</wp:posOffset>
                </wp:positionV>
                <wp:extent cx="6120000" cy="45085"/>
                <wp:effectExtent l="0" t="0" r="14605" b="12065"/>
                <wp:wrapNone/>
                <wp:docPr id="33" name="Rectangle 3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6B8E5C7B" id="Rectangle 33" o:spid="_x0000_s1026" style="position:absolute;margin-left:0;margin-top:.65pt;width:481.9pt;height:3.55pt;flip:y;z-index:251718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" fillcolor="#00b050" strokecolor="#d0c2bd" strokeweight="1pt">
                <w10:wrap anchorx="margin"/>
              </v:rect>
            </w:pict>
          </mc:Fallback>
        </mc:AlternateContent>
      </w:r>
    </w:p>
    <w:p w14:paraId="686FB07D" w14:textId="1D44CB23" w:rsidR="00092541" w:rsidRDefault="00092541" w:rsidP="00092541">
      <w:pPr>
        <w:spacing w:after="0"/>
        <w:jc w:val="center"/>
        <w:rPr>
          <w:b/>
          <w:color w:val="000000" w:themeColor="text1"/>
          <w:sz w:val="24"/>
          <w:szCs w:val="24"/>
          <w:u w:val="single"/>
        </w:rPr>
      </w:pPr>
      <w:r>
        <w:rPr>
          <w:b/>
          <w:color w:val="000000" w:themeColor="text1"/>
          <w:sz w:val="24"/>
          <w:szCs w:val="24"/>
          <w:u w:val="single"/>
        </w:rPr>
        <w:t>COORDONNEES</w:t>
      </w:r>
    </w:p>
    <w:p w14:paraId="56C5FB2F" w14:textId="106070E8" w:rsidR="00092541" w:rsidRDefault="00092541" w:rsidP="00092541">
      <w:pPr>
        <w:spacing w:after="0"/>
        <w:rPr>
          <w:bCs/>
          <w:color w:val="000000" w:themeColor="text1"/>
        </w:rPr>
      </w:pPr>
    </w:p>
    <w:p w14:paraId="60638EA6" w14:textId="06183A70" w:rsidR="00092541" w:rsidRPr="00092541" w:rsidRDefault="004F13D4" w:rsidP="00092541">
      <w:pPr>
        <w:rPr>
          <w:b/>
          <w:color w:val="000000" w:themeColor="text1"/>
          <w:sz w:val="24"/>
          <w:szCs w:val="24"/>
          <w:u w:val="single"/>
        </w:rPr>
      </w:pPr>
      <w:r>
        <w:rPr>
          <w:b/>
          <w:color w:val="000000" w:themeColor="text1"/>
          <w:sz w:val="24"/>
          <w:szCs w:val="24"/>
          <w:u w:val="single"/>
        </w:rPr>
        <w:t>Responsable pédagogique</w:t>
      </w:r>
    </w:p>
    <w:p w14:paraId="6FFFC2E6" w14:textId="3CB10760" w:rsidR="00092541" w:rsidRPr="00092541" w:rsidRDefault="00092541" w:rsidP="00092541">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sdt>
        <w:sdtPr>
          <w:rPr>
            <w:bCs/>
            <w:color w:val="000000" w:themeColor="text1"/>
          </w:rPr>
          <w:id w:val="482053748"/>
          <w:placeholder>
            <w:docPart w:val="DefaultPlaceholder_-1854013440"/>
          </w:placeholder>
        </w:sdtPr>
        <w:sdtEndPr/>
        <w:sdtContent>
          <w:r w:rsidR="00D73A05">
            <w:rPr>
              <w:bCs/>
              <w:color w:val="000000" w:themeColor="text1"/>
            </w:rPr>
            <w:t>Philippe</w:t>
          </w:r>
        </w:sdtContent>
      </w:sdt>
    </w:p>
    <w:p w14:paraId="073D2A22" w14:textId="30E3856C" w:rsidR="00092541" w:rsidRPr="00092541" w:rsidRDefault="00092541" w:rsidP="00092541">
      <w:pPr>
        <w:spacing w:after="0" w:line="360" w:lineRule="auto"/>
        <w:rPr>
          <w:bCs/>
          <w:color w:val="000000" w:themeColor="text1"/>
        </w:rPr>
      </w:pPr>
      <w:r w:rsidRPr="00092541">
        <w:rPr>
          <w:b/>
          <w:color w:val="000000" w:themeColor="text1"/>
        </w:rPr>
        <w:t>NOM</w:t>
      </w:r>
      <w:r w:rsidRPr="00092541">
        <w:rPr>
          <w:bCs/>
          <w:color w:val="000000" w:themeColor="text1"/>
        </w:rPr>
        <w:t xml:space="preserve"> :</w:t>
      </w:r>
      <w:r w:rsidR="00A13D67">
        <w:rPr>
          <w:bCs/>
          <w:color w:val="000000" w:themeColor="text1"/>
        </w:rPr>
        <w:t xml:space="preserve"> </w:t>
      </w:r>
      <w:r w:rsidR="00D73A05">
        <w:rPr>
          <w:bCs/>
          <w:color w:val="000000" w:themeColor="text1"/>
        </w:rPr>
        <w:t>JUEN</w:t>
      </w:r>
    </w:p>
    <w:p w14:paraId="23EFF7C2" w14:textId="077AE35C" w:rsidR="00092541" w:rsidRPr="00092541" w:rsidRDefault="00092541" w:rsidP="00092541">
      <w:pPr>
        <w:spacing w:after="0" w:line="360" w:lineRule="auto"/>
        <w:rPr>
          <w:bCs/>
          <w:color w:val="000000" w:themeColor="text1"/>
        </w:rPr>
      </w:pPr>
      <w:r w:rsidRPr="00092541">
        <w:rPr>
          <w:bCs/>
          <w:color w:val="000000" w:themeColor="text1"/>
        </w:rPr>
        <w:t xml:space="preserve">Email : </w:t>
      </w:r>
      <w:sdt>
        <w:sdtPr>
          <w:rPr>
            <w:bCs/>
            <w:color w:val="000000" w:themeColor="text1"/>
          </w:rPr>
          <w:id w:val="1244151293"/>
          <w:placeholder>
            <w:docPart w:val="DefaultPlaceholder_-1854013440"/>
          </w:placeholder>
        </w:sdtPr>
        <w:sdtEndPr/>
        <w:sdtContent>
          <w:r w:rsidR="00D73A05" w:rsidRPr="00D73A05">
            <w:rPr>
              <w:bCs/>
              <w:color w:val="000000" w:themeColor="text1"/>
            </w:rPr>
            <w:t xml:space="preserve"> </w:t>
          </w:r>
          <w:hyperlink r:id="rId15" w:history="1">
            <w:r w:rsidR="00A23001" w:rsidRPr="002A0855">
              <w:rPr>
                <w:rStyle w:val="Lienhypertexte"/>
                <w:bCs/>
              </w:rPr>
              <w:t>philippe.juen@ube.fr</w:t>
            </w:r>
          </w:hyperlink>
          <w:r w:rsidR="00A23001">
            <w:rPr>
              <w:bCs/>
              <w:color w:val="000000" w:themeColor="text1"/>
            </w:rPr>
            <w:t xml:space="preserve"> </w:t>
          </w:r>
        </w:sdtContent>
      </w:sdt>
    </w:p>
    <w:p w14:paraId="0E6A706F" w14:textId="78DF7DA1" w:rsidR="009D0C10" w:rsidRDefault="009D0C10">
      <w:pPr>
        <w:rPr>
          <w:b/>
          <w:color w:val="000000" w:themeColor="text1"/>
          <w:sz w:val="24"/>
          <w:szCs w:val="24"/>
          <w:u w:val="single"/>
        </w:rPr>
      </w:pPr>
    </w:p>
    <w:p w14:paraId="0183543A" w14:textId="76895AB9" w:rsidR="00092541" w:rsidRPr="00092541" w:rsidRDefault="00092541" w:rsidP="00092541">
      <w:pPr>
        <w:rPr>
          <w:b/>
          <w:color w:val="000000" w:themeColor="text1"/>
          <w:sz w:val="24"/>
          <w:szCs w:val="24"/>
          <w:u w:val="single"/>
        </w:rPr>
      </w:pPr>
      <w:r w:rsidRPr="00092541">
        <w:rPr>
          <w:b/>
          <w:color w:val="000000" w:themeColor="text1"/>
          <w:sz w:val="24"/>
          <w:szCs w:val="24"/>
          <w:u w:val="single"/>
        </w:rPr>
        <w:t>Chargé(e) d’ingénierie de formation</w:t>
      </w:r>
    </w:p>
    <w:p w14:paraId="5A815A4C" w14:textId="534DABA4" w:rsidR="004F13D4" w:rsidRPr="00092541" w:rsidRDefault="004F13D4" w:rsidP="004F13D4">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sdt>
        <w:sdtPr>
          <w:rPr>
            <w:bCs/>
            <w:color w:val="000000" w:themeColor="text1"/>
          </w:rPr>
          <w:id w:val="1791167758"/>
          <w:placeholder>
            <w:docPart w:val="79B0AE59B40440E1AD72C73AB5AB26AA"/>
          </w:placeholder>
        </w:sdtPr>
        <w:sdtEndPr/>
        <w:sdtContent>
          <w:r w:rsidR="00D73A05">
            <w:rPr>
              <w:bCs/>
              <w:color w:val="000000" w:themeColor="text1"/>
            </w:rPr>
            <w:t>Yvelise</w:t>
          </w:r>
        </w:sdtContent>
      </w:sdt>
    </w:p>
    <w:p w14:paraId="2F71F8E4" w14:textId="618A36D5" w:rsidR="004F13D4" w:rsidRPr="00092541" w:rsidRDefault="004F13D4" w:rsidP="004F13D4">
      <w:pPr>
        <w:spacing w:after="0" w:line="360" w:lineRule="auto"/>
        <w:rPr>
          <w:bCs/>
          <w:color w:val="000000" w:themeColor="text1"/>
        </w:rPr>
      </w:pPr>
      <w:r w:rsidRPr="00092541">
        <w:rPr>
          <w:b/>
          <w:color w:val="000000" w:themeColor="text1"/>
        </w:rPr>
        <w:t>NOM</w:t>
      </w:r>
      <w:r w:rsidRPr="00092541">
        <w:rPr>
          <w:bCs/>
          <w:color w:val="000000" w:themeColor="text1"/>
        </w:rPr>
        <w:t xml:space="preserve"> : </w:t>
      </w:r>
      <w:sdt>
        <w:sdtPr>
          <w:rPr>
            <w:bCs/>
            <w:color w:val="000000" w:themeColor="text1"/>
          </w:rPr>
          <w:id w:val="530777955"/>
          <w:placeholder>
            <w:docPart w:val="79B0AE59B40440E1AD72C73AB5AB26AA"/>
          </w:placeholder>
        </w:sdtPr>
        <w:sdtEndPr/>
        <w:sdtContent>
          <w:r w:rsidR="00D73A05">
            <w:rPr>
              <w:bCs/>
              <w:color w:val="000000" w:themeColor="text1"/>
            </w:rPr>
            <w:t>JOSEPH</w:t>
          </w:r>
        </w:sdtContent>
      </w:sdt>
    </w:p>
    <w:p w14:paraId="42661028" w14:textId="5B66732A" w:rsidR="004F13D4" w:rsidRPr="00092541" w:rsidRDefault="004F13D4" w:rsidP="004F13D4">
      <w:pPr>
        <w:spacing w:after="0" w:line="360" w:lineRule="auto"/>
        <w:rPr>
          <w:bCs/>
          <w:color w:val="000000" w:themeColor="text1"/>
        </w:rPr>
      </w:pPr>
      <w:r w:rsidRPr="00092541">
        <w:rPr>
          <w:bCs/>
          <w:color w:val="000000" w:themeColor="text1"/>
        </w:rPr>
        <w:t>Téléphone :</w:t>
      </w:r>
      <w:r>
        <w:rPr>
          <w:bCs/>
          <w:color w:val="000000" w:themeColor="text1"/>
        </w:rPr>
        <w:t xml:space="preserve"> </w:t>
      </w:r>
      <w:sdt>
        <w:sdtPr>
          <w:rPr>
            <w:bCs/>
            <w:color w:val="000000" w:themeColor="text1"/>
          </w:rPr>
          <w:id w:val="-1382094351"/>
          <w:placeholder>
            <w:docPart w:val="79B0AE59B40440E1AD72C73AB5AB26AA"/>
          </w:placeholder>
        </w:sdtPr>
        <w:sdtEndPr/>
        <w:sdtContent>
          <w:r w:rsidR="00D73A05">
            <w:rPr>
              <w:bCs/>
              <w:color w:val="000000" w:themeColor="text1"/>
            </w:rPr>
            <w:t>06.68.91.90.05</w:t>
          </w:r>
        </w:sdtContent>
      </w:sdt>
    </w:p>
    <w:p w14:paraId="60869364" w14:textId="5BA2498A" w:rsidR="004F13D4" w:rsidRPr="00092541" w:rsidRDefault="004F13D4" w:rsidP="004F13D4">
      <w:pPr>
        <w:spacing w:after="0" w:line="360" w:lineRule="auto"/>
        <w:rPr>
          <w:bCs/>
          <w:color w:val="000000" w:themeColor="text1"/>
        </w:rPr>
      </w:pPr>
      <w:r w:rsidRPr="00092541">
        <w:rPr>
          <w:bCs/>
          <w:color w:val="000000" w:themeColor="text1"/>
        </w:rPr>
        <w:t xml:space="preserve">Email : </w:t>
      </w:r>
      <w:sdt>
        <w:sdtPr>
          <w:rPr>
            <w:bCs/>
            <w:color w:val="000000" w:themeColor="text1"/>
          </w:rPr>
          <w:id w:val="848680305"/>
          <w:placeholder>
            <w:docPart w:val="79B0AE59B40440E1AD72C73AB5AB26AA"/>
          </w:placeholder>
        </w:sdtPr>
        <w:sdtEndPr/>
        <w:sdtContent>
          <w:hyperlink r:id="rId16" w:history="1">
            <w:r w:rsidR="00A23001" w:rsidRPr="002A0855">
              <w:rPr>
                <w:rStyle w:val="Lienhypertexte"/>
                <w:bCs/>
              </w:rPr>
              <w:t>yvelise.joseph@ube.fr</w:t>
            </w:r>
          </w:hyperlink>
          <w:r w:rsidR="00A23001">
            <w:rPr>
              <w:bCs/>
              <w:color w:val="000000" w:themeColor="text1"/>
            </w:rPr>
            <w:t xml:space="preserve"> </w:t>
          </w:r>
        </w:sdtContent>
      </w:sdt>
    </w:p>
    <w:p w14:paraId="1715ABBF" w14:textId="77777777" w:rsidR="00092541" w:rsidRDefault="00092541" w:rsidP="00092541">
      <w:pPr>
        <w:spacing w:after="0"/>
        <w:rPr>
          <w:bCs/>
          <w:color w:val="000000" w:themeColor="text1"/>
        </w:rPr>
      </w:pPr>
    </w:p>
    <w:p w14:paraId="356A73A9" w14:textId="77777777" w:rsidR="00092541" w:rsidRPr="00092541" w:rsidRDefault="00092541" w:rsidP="00092541">
      <w:pPr>
        <w:spacing w:after="0"/>
        <w:rPr>
          <w:bCs/>
          <w:color w:val="000000" w:themeColor="text1"/>
        </w:rPr>
      </w:pPr>
    </w:p>
    <w:p w14:paraId="1D3E3360" w14:textId="214C648B" w:rsidR="004F13D4" w:rsidRPr="00092541" w:rsidRDefault="004F13D4" w:rsidP="004F13D4">
      <w:pPr>
        <w:rPr>
          <w:b/>
          <w:color w:val="000000" w:themeColor="text1"/>
          <w:sz w:val="24"/>
          <w:szCs w:val="24"/>
          <w:u w:val="single"/>
        </w:rPr>
      </w:pPr>
      <w:r>
        <w:rPr>
          <w:b/>
          <w:color w:val="000000" w:themeColor="text1"/>
          <w:sz w:val="24"/>
          <w:szCs w:val="24"/>
          <w:u w:val="single"/>
        </w:rPr>
        <w:t>Assistante</w:t>
      </w:r>
    </w:p>
    <w:p w14:paraId="62123384" w14:textId="701130AC" w:rsidR="004F13D4" w:rsidRPr="00092541" w:rsidRDefault="004F13D4" w:rsidP="004F13D4">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sdt>
        <w:sdtPr>
          <w:rPr>
            <w:bCs/>
            <w:color w:val="000000" w:themeColor="text1"/>
          </w:rPr>
          <w:id w:val="551436451"/>
          <w:placeholder>
            <w:docPart w:val="2D65CA18E1A44991A8B3E6940117CE55"/>
          </w:placeholder>
        </w:sdtPr>
        <w:sdtEndPr/>
        <w:sdtContent>
          <w:r w:rsidR="00D73A05">
            <w:rPr>
              <w:bCs/>
              <w:color w:val="000000" w:themeColor="text1"/>
            </w:rPr>
            <w:t>Elodie</w:t>
          </w:r>
        </w:sdtContent>
      </w:sdt>
    </w:p>
    <w:p w14:paraId="6F4F4244" w14:textId="183990D5" w:rsidR="004F13D4" w:rsidRPr="00092541" w:rsidRDefault="004F13D4" w:rsidP="004F13D4">
      <w:pPr>
        <w:spacing w:after="0" w:line="360" w:lineRule="auto"/>
        <w:rPr>
          <w:bCs/>
          <w:color w:val="000000" w:themeColor="text1"/>
        </w:rPr>
      </w:pPr>
      <w:r w:rsidRPr="00092541">
        <w:rPr>
          <w:b/>
          <w:color w:val="000000" w:themeColor="text1"/>
        </w:rPr>
        <w:t>NOM</w:t>
      </w:r>
      <w:r w:rsidRPr="00092541">
        <w:rPr>
          <w:bCs/>
          <w:color w:val="000000" w:themeColor="text1"/>
        </w:rPr>
        <w:t xml:space="preserve"> : </w:t>
      </w:r>
      <w:sdt>
        <w:sdtPr>
          <w:rPr>
            <w:bCs/>
            <w:color w:val="000000" w:themeColor="text1"/>
          </w:rPr>
          <w:id w:val="59528518"/>
          <w:placeholder>
            <w:docPart w:val="2D65CA18E1A44991A8B3E6940117CE55"/>
          </w:placeholder>
        </w:sdtPr>
        <w:sdtEndPr/>
        <w:sdtContent>
          <w:r w:rsidR="00D73A05">
            <w:rPr>
              <w:bCs/>
              <w:color w:val="000000" w:themeColor="text1"/>
            </w:rPr>
            <w:t xml:space="preserve">Galimard </w:t>
          </w:r>
        </w:sdtContent>
      </w:sdt>
    </w:p>
    <w:p w14:paraId="4EAE1972" w14:textId="792B72E3" w:rsidR="004F13D4" w:rsidRPr="00092541" w:rsidRDefault="004F13D4" w:rsidP="004F13D4">
      <w:pPr>
        <w:spacing w:after="0" w:line="360" w:lineRule="auto"/>
        <w:rPr>
          <w:bCs/>
          <w:color w:val="000000" w:themeColor="text1"/>
        </w:rPr>
      </w:pPr>
      <w:r w:rsidRPr="00092541">
        <w:rPr>
          <w:bCs/>
          <w:color w:val="000000" w:themeColor="text1"/>
        </w:rPr>
        <w:t>Téléphone :</w:t>
      </w:r>
      <w:r>
        <w:rPr>
          <w:bCs/>
          <w:color w:val="000000" w:themeColor="text1"/>
        </w:rPr>
        <w:t xml:space="preserve"> </w:t>
      </w:r>
      <w:sdt>
        <w:sdtPr>
          <w:rPr>
            <w:bCs/>
            <w:color w:val="000000" w:themeColor="text1"/>
          </w:rPr>
          <w:id w:val="716238106"/>
          <w:placeholder>
            <w:docPart w:val="2D65CA18E1A44991A8B3E6940117CE55"/>
          </w:placeholder>
        </w:sdtPr>
        <w:sdtEndPr/>
        <w:sdtContent>
          <w:r w:rsidR="00D73A05">
            <w:rPr>
              <w:bCs/>
              <w:color w:val="000000" w:themeColor="text1"/>
            </w:rPr>
            <w:t>06.66.85.48.80</w:t>
          </w:r>
        </w:sdtContent>
      </w:sdt>
    </w:p>
    <w:p w14:paraId="0813163D" w14:textId="7EEAB18F" w:rsidR="004F13D4" w:rsidRPr="00092541" w:rsidRDefault="004F13D4" w:rsidP="004F13D4">
      <w:pPr>
        <w:spacing w:after="0" w:line="360" w:lineRule="auto"/>
        <w:rPr>
          <w:bCs/>
          <w:color w:val="000000" w:themeColor="text1"/>
        </w:rPr>
      </w:pPr>
      <w:r w:rsidRPr="00092541">
        <w:rPr>
          <w:bCs/>
          <w:color w:val="000000" w:themeColor="text1"/>
        </w:rPr>
        <w:t xml:space="preserve">Email : </w:t>
      </w:r>
      <w:sdt>
        <w:sdtPr>
          <w:rPr>
            <w:bCs/>
            <w:color w:val="000000" w:themeColor="text1"/>
          </w:rPr>
          <w:id w:val="1607620171"/>
          <w:placeholder>
            <w:docPart w:val="2D65CA18E1A44991A8B3E6940117CE55"/>
          </w:placeholder>
        </w:sdtPr>
        <w:sdtEndPr/>
        <w:sdtContent>
          <w:hyperlink r:id="rId17" w:history="1">
            <w:r w:rsidR="00A23001" w:rsidRPr="002A0855">
              <w:rPr>
                <w:rStyle w:val="Lienhypertexte"/>
                <w:bCs/>
              </w:rPr>
              <w:t>elodie.galimard@ube.fr</w:t>
            </w:r>
          </w:hyperlink>
          <w:r w:rsidR="00A23001">
            <w:rPr>
              <w:bCs/>
              <w:color w:val="000000" w:themeColor="text1"/>
            </w:rPr>
            <w:t xml:space="preserve"> </w:t>
          </w:r>
        </w:sdtContent>
      </w:sdt>
    </w:p>
    <w:p w14:paraId="51F1A425" w14:textId="3E32F084" w:rsidR="00BD0591" w:rsidRPr="004F13D4" w:rsidRDefault="00BD0591" w:rsidP="004F13D4">
      <w:pPr>
        <w:spacing w:after="0"/>
        <w:rPr>
          <w:bCs/>
          <w:color w:val="000000" w:themeColor="text1"/>
        </w:rPr>
      </w:pPr>
    </w:p>
    <w:p w14:paraId="06874F18" w14:textId="3BF7FAC7" w:rsidR="00A2557C" w:rsidRPr="004F13D4" w:rsidRDefault="004F13D4" w:rsidP="004F13D4">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20704" behindDoc="0" locked="0" layoutInCell="1" allowOverlap="1" wp14:anchorId="00903705" wp14:editId="335C773D">
                <wp:simplePos x="0" y="0"/>
                <wp:positionH relativeFrom="margin">
                  <wp:align>left</wp:align>
                </wp:positionH>
                <wp:positionV relativeFrom="paragraph">
                  <wp:posOffset>3175</wp:posOffset>
                </wp:positionV>
                <wp:extent cx="6120000" cy="45085"/>
                <wp:effectExtent l="0" t="0" r="14605" b="12065"/>
                <wp:wrapNone/>
                <wp:docPr id="34" name="Rectangle 34"/>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9AFF63F" id="Rectangle 34" o:spid="_x0000_s1026" style="position:absolute;margin-left:0;margin-top:.25pt;width:481.9pt;height:3.55pt;flip:y;z-index:251720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" fillcolor="#00b050" strokecolor="#d0c2bd" strokeweight="1pt">
                <w10:wrap anchorx="margin"/>
              </v:rect>
            </w:pict>
          </mc:Fallback>
        </mc:AlternateContent>
      </w:r>
    </w:p>
    <w:p w14:paraId="7FCFD507" w14:textId="7D573BEB" w:rsidR="004F13D4" w:rsidRDefault="004F13D4">
      <w:pPr>
        <w:rPr>
          <w:bCs/>
          <w:color w:val="000000" w:themeColor="text1"/>
        </w:rPr>
      </w:pPr>
      <w:r>
        <w:rPr>
          <w:bCs/>
          <w:color w:val="000000" w:themeColor="text1"/>
        </w:rPr>
        <w:br w:type="page"/>
      </w:r>
    </w:p>
    <w:p w14:paraId="4263BC02" w14:textId="77777777" w:rsidR="004A75A3" w:rsidRDefault="004A75A3" w:rsidP="004A75A3">
      <w:pPr>
        <w:spacing w:after="0"/>
        <w:jc w:val="center"/>
        <w:rPr>
          <w:b/>
          <w:color w:val="000000" w:themeColor="text1"/>
          <w:sz w:val="24"/>
          <w:szCs w:val="24"/>
          <w:u w:val="single"/>
        </w:rPr>
      </w:pPr>
      <w:bookmarkStart w:id="0" w:name="_Hlk162961771"/>
      <w:r w:rsidRPr="006164CC">
        <w:rPr>
          <w:b/>
          <w:color w:val="000000" w:themeColor="text1"/>
          <w:sz w:val="24"/>
          <w:szCs w:val="24"/>
          <w:u w:val="single"/>
        </w:rPr>
        <w:lastRenderedPageBreak/>
        <w:t xml:space="preserve">INDICATEURS DE RESULTATS </w:t>
      </w:r>
    </w:p>
    <w:bookmarkEnd w:id="0"/>
    <w:p w14:paraId="07307C16" w14:textId="77777777" w:rsidR="004A75A3" w:rsidRDefault="004A75A3" w:rsidP="004A75A3">
      <w:pPr>
        <w:spacing w:after="0"/>
        <w:rPr>
          <w:bCs/>
          <w:color w:val="000000" w:themeColor="text1"/>
        </w:rPr>
      </w:pPr>
    </w:p>
    <w:p w14:paraId="6A1505EC" w14:textId="77777777" w:rsidR="004A75A3" w:rsidRPr="008827EC" w:rsidRDefault="004A75A3" w:rsidP="004A75A3">
      <w:pPr>
        <w:spacing w:after="0"/>
        <w:rPr>
          <w:b/>
          <w:color w:val="000000" w:themeColor="text1"/>
          <w:sz w:val="24"/>
          <w:szCs w:val="24"/>
        </w:rPr>
      </w:pPr>
      <w:r>
        <w:rPr>
          <w:b/>
          <w:color w:val="000000" w:themeColor="text1"/>
          <w:sz w:val="24"/>
          <w:szCs w:val="24"/>
        </w:rPr>
        <w:t xml:space="preserve">TAUX DE DIPLOMATION DES PUBLICS APPRENTIS </w:t>
      </w:r>
    </w:p>
    <w:p w14:paraId="7E4AC068" w14:textId="77777777" w:rsidR="004A75A3" w:rsidRPr="001E318F" w:rsidRDefault="004A75A3" w:rsidP="004A75A3">
      <w:pPr>
        <w:spacing w:after="0"/>
        <w:rPr>
          <w:bCs/>
          <w:color w:val="000000" w:themeColor="text1"/>
        </w:rPr>
      </w:pPr>
      <w:r>
        <w:rPr>
          <w:bCs/>
          <w:color w:val="000000" w:themeColor="text1"/>
        </w:rPr>
        <w:t xml:space="preserve">Donnée pôle pilotage </w:t>
      </w:r>
      <w:proofErr w:type="spellStart"/>
      <w:r>
        <w:rPr>
          <w:bCs/>
          <w:color w:val="000000" w:themeColor="text1"/>
        </w:rPr>
        <w:t>uB</w:t>
      </w:r>
      <w:proofErr w:type="spellEnd"/>
      <w:r>
        <w:rPr>
          <w:bCs/>
          <w:color w:val="000000" w:themeColor="text1"/>
        </w:rPr>
        <w:t> :</w:t>
      </w:r>
    </w:p>
    <w:p w14:paraId="14C44AD2" w14:textId="4651D21E" w:rsidR="004A75A3" w:rsidRDefault="004A75A3" w:rsidP="004A75A3">
      <w:pPr>
        <w:spacing w:after="0"/>
        <w:rPr>
          <w:bCs/>
          <w:color w:val="000000" w:themeColor="text1"/>
        </w:rPr>
      </w:pPr>
      <w:r>
        <w:rPr>
          <w:bCs/>
          <w:color w:val="000000" w:themeColor="text1"/>
        </w:rPr>
        <w:t>Session 202</w:t>
      </w:r>
      <w:r w:rsidR="00AC5DCA">
        <w:rPr>
          <w:bCs/>
          <w:color w:val="000000" w:themeColor="text1"/>
        </w:rPr>
        <w:t>2</w:t>
      </w:r>
      <w:r>
        <w:rPr>
          <w:bCs/>
          <w:color w:val="000000" w:themeColor="text1"/>
        </w:rPr>
        <w:t>-202</w:t>
      </w:r>
      <w:r w:rsidR="00AC5DCA">
        <w:rPr>
          <w:bCs/>
          <w:color w:val="000000" w:themeColor="text1"/>
        </w:rPr>
        <w:t>3</w:t>
      </w:r>
      <w:r>
        <w:rPr>
          <w:bCs/>
          <w:color w:val="000000" w:themeColor="text1"/>
        </w:rPr>
        <w:t xml:space="preserve"> : </w:t>
      </w:r>
      <w:r w:rsidR="00747018">
        <w:rPr>
          <w:bCs/>
          <w:color w:val="000000" w:themeColor="text1"/>
        </w:rPr>
        <w:t>100</w:t>
      </w:r>
      <w:r>
        <w:rPr>
          <w:bCs/>
          <w:color w:val="000000" w:themeColor="text1"/>
        </w:rPr>
        <w:t>%</w:t>
      </w:r>
      <w:r w:rsidR="00C91986">
        <w:rPr>
          <w:bCs/>
          <w:color w:val="000000" w:themeColor="text1"/>
        </w:rPr>
        <w:tab/>
      </w:r>
      <w:r>
        <w:rPr>
          <w:bCs/>
          <w:color w:val="000000" w:themeColor="text1"/>
        </w:rPr>
        <w:t>Session 202</w:t>
      </w:r>
      <w:r w:rsidR="00AC5DCA">
        <w:rPr>
          <w:bCs/>
          <w:color w:val="000000" w:themeColor="text1"/>
        </w:rPr>
        <w:t>3</w:t>
      </w:r>
      <w:r>
        <w:rPr>
          <w:bCs/>
          <w:color w:val="000000" w:themeColor="text1"/>
        </w:rPr>
        <w:t>-202</w:t>
      </w:r>
      <w:r w:rsidR="00AC5DCA">
        <w:rPr>
          <w:bCs/>
          <w:color w:val="000000" w:themeColor="text1"/>
        </w:rPr>
        <w:t>4</w:t>
      </w:r>
      <w:r>
        <w:rPr>
          <w:bCs/>
          <w:color w:val="000000" w:themeColor="text1"/>
        </w:rPr>
        <w:t xml:space="preserve"> : </w:t>
      </w:r>
      <w:r w:rsidR="00747018">
        <w:rPr>
          <w:bCs/>
          <w:color w:val="000000" w:themeColor="text1"/>
        </w:rPr>
        <w:t>100</w:t>
      </w:r>
      <w:r>
        <w:rPr>
          <w:bCs/>
          <w:color w:val="000000" w:themeColor="text1"/>
        </w:rPr>
        <w:t xml:space="preserve">%              </w:t>
      </w:r>
    </w:p>
    <w:p w14:paraId="796505F0" w14:textId="77777777" w:rsidR="004A75A3" w:rsidRDefault="004A75A3" w:rsidP="004A75A3">
      <w:pPr>
        <w:spacing w:after="0"/>
        <w:rPr>
          <w:bCs/>
          <w:color w:val="000000" w:themeColor="text1"/>
        </w:rPr>
      </w:pPr>
    </w:p>
    <w:p w14:paraId="33A1B25D" w14:textId="77777777" w:rsidR="004A75A3" w:rsidRPr="008827EC" w:rsidRDefault="004A75A3" w:rsidP="004A75A3">
      <w:pPr>
        <w:spacing w:after="0"/>
        <w:rPr>
          <w:b/>
          <w:color w:val="000000" w:themeColor="text1"/>
          <w:sz w:val="24"/>
          <w:szCs w:val="24"/>
        </w:rPr>
      </w:pPr>
      <w:r w:rsidRPr="008827EC">
        <w:rPr>
          <w:b/>
          <w:color w:val="000000" w:themeColor="text1"/>
          <w:sz w:val="24"/>
          <w:szCs w:val="24"/>
        </w:rPr>
        <w:t>TAUX DE POURSUITE D’ETUDES</w:t>
      </w:r>
      <w:r>
        <w:rPr>
          <w:b/>
          <w:color w:val="000000" w:themeColor="text1"/>
          <w:sz w:val="24"/>
          <w:szCs w:val="24"/>
        </w:rPr>
        <w:t xml:space="preserve"> DES PUBLICS APPRENTIS</w:t>
      </w:r>
    </w:p>
    <w:p w14:paraId="5D445C18" w14:textId="77777777" w:rsidR="004A75A3" w:rsidRPr="001E318F" w:rsidRDefault="004A75A3" w:rsidP="004A75A3">
      <w:pPr>
        <w:spacing w:after="0"/>
        <w:rPr>
          <w:bCs/>
          <w:color w:val="000000" w:themeColor="text1"/>
        </w:rPr>
      </w:pPr>
      <w:r>
        <w:rPr>
          <w:bCs/>
          <w:color w:val="000000" w:themeColor="text1"/>
        </w:rPr>
        <w:t>Données enquête SEFCA* :</w:t>
      </w:r>
    </w:p>
    <w:p w14:paraId="228DFB68" w14:textId="484C42EC" w:rsidR="004A75A3" w:rsidRDefault="00C91986" w:rsidP="004A75A3">
      <w:pPr>
        <w:spacing w:after="0"/>
        <w:rPr>
          <w:bCs/>
          <w:color w:val="000000" w:themeColor="text1"/>
        </w:rPr>
      </w:pPr>
      <w:r>
        <w:rPr>
          <w:bCs/>
          <w:color w:val="000000" w:themeColor="text1"/>
        </w:rPr>
        <w:t>Session 2022-2023 : 11,11%</w:t>
      </w:r>
      <w:r w:rsidRPr="00C91986">
        <w:rPr>
          <w:bCs/>
          <w:color w:val="000000" w:themeColor="text1"/>
        </w:rPr>
        <w:t xml:space="preserve"> </w:t>
      </w:r>
      <w:r>
        <w:rPr>
          <w:bCs/>
          <w:color w:val="000000" w:themeColor="text1"/>
        </w:rPr>
        <w:tab/>
        <w:t xml:space="preserve">Session 2023-2024 : </w:t>
      </w:r>
      <w:r w:rsidR="00103C8A">
        <w:rPr>
          <w:bCs/>
          <w:color w:val="000000" w:themeColor="text1"/>
        </w:rPr>
        <w:t>0</w:t>
      </w:r>
      <w:r>
        <w:rPr>
          <w:bCs/>
          <w:color w:val="000000" w:themeColor="text1"/>
        </w:rPr>
        <w:t xml:space="preserve">%            </w:t>
      </w:r>
      <w:r w:rsidR="004A75A3">
        <w:rPr>
          <w:bCs/>
          <w:color w:val="000000" w:themeColor="text1"/>
        </w:rPr>
        <w:tab/>
      </w:r>
    </w:p>
    <w:p w14:paraId="3BF293D5" w14:textId="77777777" w:rsidR="004A75A3" w:rsidRDefault="004A75A3" w:rsidP="004A75A3">
      <w:pPr>
        <w:spacing w:after="0"/>
        <w:rPr>
          <w:bCs/>
          <w:color w:val="000000" w:themeColor="text1"/>
        </w:rPr>
      </w:pPr>
    </w:p>
    <w:p w14:paraId="641E1E0E" w14:textId="1BE537BD" w:rsidR="004A75A3" w:rsidRDefault="004A75A3" w:rsidP="004A75A3">
      <w:pPr>
        <w:spacing w:after="0"/>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r>
        <w:rPr>
          <w:bCs/>
          <w:i/>
          <w:iCs/>
          <w:color w:val="000000" w:themeColor="text1"/>
          <w:sz w:val="16"/>
          <w:szCs w:val="16"/>
        </w:rPr>
        <w:tab/>
      </w:r>
      <w:r>
        <w:rPr>
          <w:bCs/>
          <w:i/>
          <w:iCs/>
          <w:color w:val="000000" w:themeColor="text1"/>
          <w:sz w:val="16"/>
          <w:szCs w:val="16"/>
        </w:rPr>
        <w:tab/>
      </w:r>
    </w:p>
    <w:p w14:paraId="7273EA75" w14:textId="77777777" w:rsidR="004A75A3" w:rsidRDefault="004A75A3" w:rsidP="004A75A3">
      <w:pPr>
        <w:spacing w:after="0"/>
        <w:rPr>
          <w:bCs/>
          <w:color w:val="000000" w:themeColor="text1"/>
        </w:rPr>
      </w:pPr>
    </w:p>
    <w:p w14:paraId="63F66F81" w14:textId="77777777" w:rsidR="004A75A3" w:rsidRPr="008827EC" w:rsidRDefault="004A75A3" w:rsidP="004A75A3">
      <w:pPr>
        <w:spacing w:after="0"/>
        <w:rPr>
          <w:b/>
          <w:color w:val="000000" w:themeColor="text1"/>
          <w:sz w:val="24"/>
          <w:szCs w:val="24"/>
        </w:rPr>
      </w:pPr>
      <w:r w:rsidRPr="008827EC">
        <w:rPr>
          <w:b/>
          <w:color w:val="000000" w:themeColor="text1"/>
          <w:sz w:val="24"/>
          <w:szCs w:val="24"/>
        </w:rPr>
        <w:t xml:space="preserve">TAUX </w:t>
      </w:r>
      <w:r>
        <w:rPr>
          <w:b/>
          <w:color w:val="000000" w:themeColor="text1"/>
          <w:sz w:val="24"/>
          <w:szCs w:val="24"/>
        </w:rPr>
        <w:t>D’INTERRUPTION EN COURS DE FORMATION DES PUBLICS APPRENTIS</w:t>
      </w:r>
    </w:p>
    <w:p w14:paraId="0020A260" w14:textId="77777777" w:rsidR="004A75A3" w:rsidRPr="001E318F" w:rsidRDefault="004A75A3" w:rsidP="004A75A3">
      <w:pPr>
        <w:spacing w:after="0"/>
        <w:rPr>
          <w:bCs/>
          <w:color w:val="000000" w:themeColor="text1"/>
        </w:rPr>
      </w:pPr>
    </w:p>
    <w:p w14:paraId="7F01EFAC" w14:textId="77777777" w:rsidR="004A75A3" w:rsidRPr="001E318F" w:rsidRDefault="004A75A3" w:rsidP="004A75A3">
      <w:pPr>
        <w:spacing w:after="0"/>
        <w:rPr>
          <w:bCs/>
          <w:color w:val="000000" w:themeColor="text1"/>
        </w:rPr>
      </w:pPr>
      <w:r>
        <w:rPr>
          <w:bCs/>
          <w:color w:val="000000" w:themeColor="text1"/>
        </w:rPr>
        <w:t>Données SEFCA :</w:t>
      </w:r>
    </w:p>
    <w:p w14:paraId="08549F89" w14:textId="4BF69D0B" w:rsidR="004A75A3" w:rsidRDefault="004A75A3" w:rsidP="004A75A3">
      <w:pPr>
        <w:spacing w:after="0"/>
        <w:rPr>
          <w:bCs/>
          <w:color w:val="000000" w:themeColor="text1"/>
        </w:rPr>
      </w:pPr>
      <w:r w:rsidRPr="00893746">
        <w:rPr>
          <w:bCs/>
          <w:color w:val="000000" w:themeColor="text1"/>
        </w:rPr>
        <w:t xml:space="preserve">Session 2022-2023 : </w:t>
      </w:r>
      <w:r w:rsidR="00A13D67">
        <w:rPr>
          <w:bCs/>
          <w:color w:val="000000" w:themeColor="text1"/>
        </w:rPr>
        <w:t>8,69</w:t>
      </w:r>
      <w:r w:rsidRPr="00893746">
        <w:rPr>
          <w:bCs/>
          <w:color w:val="000000" w:themeColor="text1"/>
        </w:rPr>
        <w:t>%</w:t>
      </w:r>
      <w:r w:rsidR="00C91986" w:rsidRPr="00C91986">
        <w:rPr>
          <w:bCs/>
          <w:color w:val="000000" w:themeColor="text1"/>
        </w:rPr>
        <w:t xml:space="preserve"> </w:t>
      </w:r>
      <w:r w:rsidR="00C91986">
        <w:rPr>
          <w:bCs/>
          <w:color w:val="000000" w:themeColor="text1"/>
        </w:rPr>
        <w:tab/>
        <w:t xml:space="preserve">Session 2023-2024 : </w:t>
      </w:r>
      <w:r w:rsidR="00747018">
        <w:rPr>
          <w:bCs/>
          <w:color w:val="000000" w:themeColor="text1"/>
        </w:rPr>
        <w:t>0</w:t>
      </w:r>
      <w:r w:rsidR="00C91986">
        <w:rPr>
          <w:bCs/>
          <w:color w:val="000000" w:themeColor="text1"/>
        </w:rPr>
        <w:t xml:space="preserve">%            </w:t>
      </w:r>
    </w:p>
    <w:p w14:paraId="31790AFC" w14:textId="77777777" w:rsidR="004A75A3" w:rsidRDefault="004A75A3" w:rsidP="004A75A3">
      <w:pPr>
        <w:spacing w:after="0"/>
        <w:rPr>
          <w:bCs/>
          <w:color w:val="000000" w:themeColor="text1"/>
        </w:rPr>
      </w:pPr>
    </w:p>
    <w:p w14:paraId="0BA73294" w14:textId="77777777" w:rsidR="004A75A3" w:rsidRPr="00874A3E" w:rsidRDefault="004A75A3" w:rsidP="004A75A3">
      <w:pPr>
        <w:spacing w:after="0"/>
        <w:rPr>
          <w:b/>
          <w:color w:val="000000" w:themeColor="text1"/>
          <w:sz w:val="24"/>
          <w:szCs w:val="24"/>
        </w:rPr>
      </w:pPr>
      <w:r>
        <w:rPr>
          <w:b/>
          <w:color w:val="000000" w:themeColor="text1"/>
          <w:sz w:val="24"/>
          <w:szCs w:val="24"/>
        </w:rPr>
        <w:t xml:space="preserve">TAUX D’INSERTION PROFESSIONNELLE GLOBAL DES PUBLICS APPRENTIS </w:t>
      </w:r>
      <w:r w:rsidRPr="00864EF4">
        <w:rPr>
          <w:bCs/>
          <w:i/>
          <w:iCs/>
          <w:color w:val="000000" w:themeColor="text1"/>
        </w:rPr>
        <w:t>(à 6</w:t>
      </w:r>
      <w:r>
        <w:rPr>
          <w:bCs/>
          <w:i/>
          <w:iCs/>
          <w:color w:val="000000" w:themeColor="text1"/>
        </w:rPr>
        <w:t xml:space="preserve"> mois</w:t>
      </w:r>
      <w:r w:rsidRPr="00864EF4">
        <w:rPr>
          <w:bCs/>
          <w:i/>
          <w:iCs/>
          <w:color w:val="000000" w:themeColor="text1"/>
        </w:rPr>
        <w:t>)</w:t>
      </w:r>
    </w:p>
    <w:p w14:paraId="284C00C1" w14:textId="77777777" w:rsidR="004A75A3" w:rsidRPr="001E318F" w:rsidRDefault="004A75A3" w:rsidP="004A75A3">
      <w:pPr>
        <w:spacing w:after="0"/>
        <w:rPr>
          <w:bCs/>
          <w:color w:val="000000" w:themeColor="text1"/>
        </w:rPr>
      </w:pPr>
      <w:r>
        <w:rPr>
          <w:bCs/>
          <w:color w:val="000000" w:themeColor="text1"/>
        </w:rPr>
        <w:t>Données enquête SEFCA* :</w:t>
      </w:r>
    </w:p>
    <w:p w14:paraId="06C5AD4E" w14:textId="7513E76C" w:rsidR="004A75A3" w:rsidRDefault="00C91986" w:rsidP="004A75A3">
      <w:pPr>
        <w:spacing w:after="0"/>
        <w:rPr>
          <w:bCs/>
          <w:color w:val="000000" w:themeColor="text1"/>
        </w:rPr>
      </w:pPr>
      <w:r>
        <w:rPr>
          <w:bCs/>
          <w:color w:val="000000" w:themeColor="text1"/>
        </w:rPr>
        <w:t>Session 2022-2023 : 100%</w:t>
      </w:r>
      <w:r w:rsidRPr="00C91986">
        <w:rPr>
          <w:bCs/>
          <w:color w:val="000000" w:themeColor="text1"/>
        </w:rPr>
        <w:t xml:space="preserve"> </w:t>
      </w:r>
      <w:r>
        <w:rPr>
          <w:bCs/>
          <w:color w:val="000000" w:themeColor="text1"/>
        </w:rPr>
        <w:tab/>
        <w:t xml:space="preserve">Session 2023-2024 : </w:t>
      </w:r>
      <w:r w:rsidR="00103C8A">
        <w:rPr>
          <w:bCs/>
          <w:color w:val="000000" w:themeColor="text1"/>
        </w:rPr>
        <w:t>91</w:t>
      </w:r>
      <w:r>
        <w:rPr>
          <w:bCs/>
          <w:color w:val="000000" w:themeColor="text1"/>
        </w:rPr>
        <w:t xml:space="preserve">%            </w:t>
      </w:r>
      <w:r w:rsidR="004A75A3">
        <w:rPr>
          <w:bCs/>
          <w:color w:val="000000" w:themeColor="text1"/>
        </w:rPr>
        <w:tab/>
      </w:r>
    </w:p>
    <w:p w14:paraId="68963DDC" w14:textId="77777777" w:rsidR="004A75A3" w:rsidRDefault="004A75A3" w:rsidP="004A75A3">
      <w:pPr>
        <w:spacing w:after="0"/>
        <w:rPr>
          <w:bCs/>
          <w:color w:val="000000" w:themeColor="text1"/>
        </w:rPr>
      </w:pPr>
    </w:p>
    <w:p w14:paraId="66D0076C" w14:textId="439813CB" w:rsidR="004A75A3" w:rsidRDefault="004A75A3" w:rsidP="004A75A3">
      <w:pPr>
        <w:spacing w:after="0"/>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r>
        <w:rPr>
          <w:bCs/>
          <w:i/>
          <w:iCs/>
          <w:color w:val="000000" w:themeColor="text1"/>
          <w:sz w:val="16"/>
          <w:szCs w:val="16"/>
        </w:rPr>
        <w:tab/>
      </w:r>
      <w:r>
        <w:rPr>
          <w:bCs/>
          <w:i/>
          <w:iCs/>
          <w:color w:val="000000" w:themeColor="text1"/>
          <w:sz w:val="16"/>
          <w:szCs w:val="16"/>
        </w:rPr>
        <w:tab/>
      </w:r>
    </w:p>
    <w:p w14:paraId="55B9A6A8" w14:textId="77777777" w:rsidR="004A75A3" w:rsidRPr="00874A3E" w:rsidRDefault="004A75A3" w:rsidP="004A75A3">
      <w:pPr>
        <w:spacing w:after="0"/>
        <w:rPr>
          <w:bCs/>
          <w:color w:val="000000" w:themeColor="text1"/>
        </w:rPr>
      </w:pPr>
    </w:p>
    <w:p w14:paraId="4E3B4E80" w14:textId="77777777" w:rsidR="004A75A3" w:rsidRPr="00874A3E" w:rsidRDefault="004A75A3" w:rsidP="004A75A3">
      <w:pPr>
        <w:spacing w:after="0"/>
        <w:rPr>
          <w:b/>
          <w:color w:val="000000" w:themeColor="text1"/>
          <w:sz w:val="24"/>
          <w:szCs w:val="24"/>
        </w:rPr>
      </w:pPr>
      <w:r>
        <w:rPr>
          <w:b/>
          <w:color w:val="000000" w:themeColor="text1"/>
          <w:sz w:val="24"/>
          <w:szCs w:val="24"/>
        </w:rPr>
        <w:t xml:space="preserve">TAUX D’INSERTION PROFESSIONNELLE DES PUBLICS APPRENTIS DANS LE OU LES METIERS VISES PAR LE DIPLOME </w:t>
      </w:r>
      <w:r w:rsidRPr="00864EF4">
        <w:rPr>
          <w:bCs/>
          <w:i/>
          <w:iCs/>
          <w:color w:val="000000" w:themeColor="text1"/>
        </w:rPr>
        <w:t>(à 6</w:t>
      </w:r>
      <w:r>
        <w:rPr>
          <w:bCs/>
          <w:i/>
          <w:iCs/>
          <w:color w:val="000000" w:themeColor="text1"/>
        </w:rPr>
        <w:t xml:space="preserve"> mois</w:t>
      </w:r>
      <w:r w:rsidRPr="00864EF4">
        <w:rPr>
          <w:bCs/>
          <w:i/>
          <w:iCs/>
          <w:color w:val="000000" w:themeColor="text1"/>
        </w:rPr>
        <w:t>)</w:t>
      </w:r>
    </w:p>
    <w:p w14:paraId="543F6BAD" w14:textId="77777777" w:rsidR="004A75A3" w:rsidRPr="001E318F" w:rsidRDefault="004A75A3" w:rsidP="004A75A3">
      <w:pPr>
        <w:spacing w:after="0"/>
        <w:rPr>
          <w:bCs/>
          <w:color w:val="000000" w:themeColor="text1"/>
        </w:rPr>
      </w:pPr>
    </w:p>
    <w:p w14:paraId="2012AA42" w14:textId="77777777" w:rsidR="004A75A3" w:rsidRPr="001E318F" w:rsidRDefault="004A75A3" w:rsidP="004A75A3">
      <w:pPr>
        <w:spacing w:after="0"/>
        <w:rPr>
          <w:bCs/>
          <w:color w:val="000000" w:themeColor="text1"/>
        </w:rPr>
      </w:pPr>
      <w:r>
        <w:rPr>
          <w:bCs/>
          <w:color w:val="000000" w:themeColor="text1"/>
        </w:rPr>
        <w:t xml:space="preserve">Données enquête SEFCA* : </w:t>
      </w:r>
    </w:p>
    <w:p w14:paraId="071A7AB9" w14:textId="3D0492B4" w:rsidR="004A75A3" w:rsidRDefault="004A75A3" w:rsidP="004A75A3">
      <w:pPr>
        <w:spacing w:after="0"/>
        <w:rPr>
          <w:bCs/>
          <w:color w:val="000000" w:themeColor="text1"/>
        </w:rPr>
      </w:pPr>
      <w:r>
        <w:rPr>
          <w:bCs/>
          <w:color w:val="000000" w:themeColor="text1"/>
        </w:rPr>
        <w:t>Session 2022-2023 :</w:t>
      </w:r>
      <w:r w:rsidRPr="0074020F">
        <w:rPr>
          <w:bCs/>
          <w:color w:val="000000" w:themeColor="text1"/>
        </w:rPr>
        <w:t xml:space="preserve"> </w:t>
      </w:r>
      <w:r w:rsidR="00B02532">
        <w:rPr>
          <w:bCs/>
          <w:color w:val="000000" w:themeColor="text1"/>
        </w:rPr>
        <w:t>100%</w:t>
      </w:r>
      <w:r w:rsidR="00C91986" w:rsidRPr="00C91986">
        <w:rPr>
          <w:bCs/>
          <w:color w:val="000000" w:themeColor="text1"/>
        </w:rPr>
        <w:t xml:space="preserve"> </w:t>
      </w:r>
      <w:r w:rsidR="00C91986">
        <w:rPr>
          <w:bCs/>
          <w:color w:val="000000" w:themeColor="text1"/>
        </w:rPr>
        <w:tab/>
        <w:t xml:space="preserve">Session 2023-2024 : </w:t>
      </w:r>
      <w:r w:rsidR="00103C8A">
        <w:rPr>
          <w:bCs/>
          <w:color w:val="000000" w:themeColor="text1"/>
        </w:rPr>
        <w:t>91</w:t>
      </w:r>
      <w:r w:rsidR="00C91986">
        <w:rPr>
          <w:bCs/>
          <w:color w:val="000000" w:themeColor="text1"/>
        </w:rPr>
        <w:t xml:space="preserve">%            </w:t>
      </w:r>
    </w:p>
    <w:p w14:paraId="1DE2CF65" w14:textId="77777777" w:rsidR="004A75A3" w:rsidRDefault="004A75A3" w:rsidP="004A75A3">
      <w:pPr>
        <w:spacing w:after="0"/>
        <w:rPr>
          <w:bCs/>
          <w:color w:val="000000" w:themeColor="text1"/>
        </w:rPr>
      </w:pPr>
    </w:p>
    <w:p w14:paraId="213B1469" w14:textId="77777777" w:rsidR="004A75A3" w:rsidRDefault="004A75A3" w:rsidP="004A75A3">
      <w:pPr>
        <w:spacing w:after="0"/>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r>
        <w:rPr>
          <w:bCs/>
          <w:i/>
          <w:iCs/>
          <w:color w:val="000000" w:themeColor="text1"/>
          <w:sz w:val="16"/>
          <w:szCs w:val="16"/>
        </w:rPr>
        <w:tab/>
      </w:r>
      <w:r>
        <w:rPr>
          <w:bCs/>
          <w:i/>
          <w:iCs/>
          <w:color w:val="000000" w:themeColor="text1"/>
          <w:sz w:val="16"/>
          <w:szCs w:val="16"/>
        </w:rPr>
        <w:tab/>
      </w:r>
    </w:p>
    <w:p w14:paraId="728AB4E4" w14:textId="77777777" w:rsidR="004A75A3" w:rsidRDefault="004A75A3" w:rsidP="004A75A3"/>
    <w:p w14:paraId="4E4A8A3C" w14:textId="2E1EFBCA" w:rsidR="004A75A3" w:rsidRDefault="004A75A3" w:rsidP="004A75A3">
      <w:r>
        <w:t xml:space="preserve">Plus d’indicateurs sur le site de l’observatoire des étudiants : </w:t>
      </w:r>
      <w:hyperlink r:id="rId18" w:history="1">
        <w:r w:rsidR="00747018" w:rsidRPr="002A0855">
          <w:rPr>
            <w:rStyle w:val="Lienhypertexte"/>
          </w:rPr>
          <w:t>https://ode.ube.fr/</w:t>
        </w:r>
      </w:hyperlink>
      <w:r>
        <w:t xml:space="preserve"> </w:t>
      </w:r>
    </w:p>
    <w:p w14:paraId="1CA5FFEF" w14:textId="77777777" w:rsidR="004A75A3" w:rsidRPr="002A5F47" w:rsidRDefault="004A75A3" w:rsidP="004A75A3">
      <w:pPr>
        <w:spacing w:after="0"/>
        <w:rPr>
          <w:bCs/>
          <w:i/>
          <w:iCs/>
          <w:color w:val="000000" w:themeColor="text1"/>
          <w:sz w:val="16"/>
          <w:szCs w:val="16"/>
        </w:rPr>
      </w:pPr>
    </w:p>
    <w:p w14:paraId="27582906" w14:textId="1995278F" w:rsidR="004A75A3" w:rsidRDefault="004A75A3" w:rsidP="004A75A3">
      <w:r>
        <w:t xml:space="preserve">Données INSERSUP sur la mention </w:t>
      </w:r>
      <w:r w:rsidR="00CD1CBC" w:rsidRPr="00CD1CBC">
        <w:rPr>
          <w:b/>
          <w:bCs/>
          <w:u w:val="single"/>
        </w:rPr>
        <w:t>Droit public</w:t>
      </w:r>
      <w:r w:rsidR="00CD1CBC">
        <w:rPr>
          <w:b/>
          <w:bCs/>
          <w:u w:val="single"/>
        </w:rPr>
        <w:t xml:space="preserve"> </w:t>
      </w:r>
      <w:r>
        <w:t>:</w:t>
      </w:r>
    </w:p>
    <w:p w14:paraId="58F1E865" w14:textId="666ABC92" w:rsidR="009B1EA4" w:rsidRPr="009B1EA4" w:rsidRDefault="008C452F" w:rsidP="00CD1CBC">
      <w:pPr>
        <w:spacing w:after="0" w:line="240" w:lineRule="auto"/>
      </w:pPr>
      <w:hyperlink r:id="rId19" w:history="1">
        <w:r w:rsidRPr="002A0855">
          <w:rPr>
            <w:rStyle w:val="Lienhypertexte"/>
          </w:rPr>
          <w:t>https://monmaster.gouv.fr/formation/0212296G/1701080A6VQX/insertionprofessionnelle</w:t>
        </w:r>
      </w:hyperlink>
      <w:r>
        <w:t xml:space="preserve"> </w:t>
      </w:r>
    </w:p>
    <w:sectPr w:rsidR="009B1EA4" w:rsidRPr="009B1EA4" w:rsidSect="006C46C8">
      <w:headerReference w:type="default" r:id="rId20"/>
      <w:footerReference w:type="default" r:id="rId21"/>
      <w:pgSz w:w="11906" w:h="16838" w:code="9"/>
      <w:pgMar w:top="1985" w:right="1134" w:bottom="567"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FA03A" w14:textId="77777777" w:rsidR="004F3DC4" w:rsidRDefault="004F3DC4" w:rsidP="000D5707">
      <w:pPr>
        <w:spacing w:after="0" w:line="240" w:lineRule="auto"/>
      </w:pPr>
      <w:r>
        <w:separator/>
      </w:r>
    </w:p>
  </w:endnote>
  <w:endnote w:type="continuationSeparator" w:id="0">
    <w:p w14:paraId="613CA909" w14:textId="77777777" w:rsidR="004F3DC4" w:rsidRDefault="004F3DC4" w:rsidP="000D5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Black">
    <w:altName w:val="Amasis MT Pro Black"/>
    <w:charset w:val="00"/>
    <w:family w:val="roman"/>
    <w:pitch w:val="variable"/>
    <w:sig w:usb0="A00000A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6190159"/>
      <w:docPartObj>
        <w:docPartGallery w:val="Page Numbers (Bottom of Page)"/>
        <w:docPartUnique/>
      </w:docPartObj>
    </w:sdtPr>
    <w:sdtEndPr/>
    <w:sdtContent>
      <w:p w14:paraId="3CC42F83" w14:textId="77B599B9" w:rsidR="006C46C8" w:rsidRDefault="006C46C8">
        <w:pPr>
          <w:pStyle w:val="Pieddepage"/>
          <w:jc w:val="right"/>
        </w:pPr>
        <w:r>
          <w:fldChar w:fldCharType="begin"/>
        </w:r>
        <w:r>
          <w:instrText>PAGE   \* MERGEFORMAT</w:instrText>
        </w:r>
        <w:r>
          <w:fldChar w:fldCharType="separate"/>
        </w:r>
        <w:r w:rsidR="00C536B7">
          <w:rPr>
            <w:noProof/>
          </w:rPr>
          <w:t>6</w:t>
        </w:r>
        <w:r>
          <w:fldChar w:fldCharType="end"/>
        </w:r>
      </w:p>
    </w:sdtContent>
  </w:sdt>
  <w:p w14:paraId="0FE8621B" w14:textId="2846B337" w:rsidR="00864EF4" w:rsidRPr="0010797D" w:rsidRDefault="006C46C8" w:rsidP="0010797D">
    <w:pPr>
      <w:pStyle w:val="Pieddepage"/>
      <w:tabs>
        <w:tab w:val="clear" w:pos="9072"/>
        <w:tab w:val="right" w:pos="9638"/>
      </w:tabs>
      <w:ind w:hanging="426"/>
      <w:rPr>
        <w:i/>
        <w:iCs/>
        <w:sz w:val="16"/>
        <w:szCs w:val="16"/>
      </w:rPr>
    </w:pPr>
    <w:r w:rsidRPr="0010797D">
      <w:rPr>
        <w:i/>
        <w:iCs/>
        <w:sz w:val="16"/>
        <w:szCs w:val="16"/>
      </w:rPr>
      <w:t xml:space="preserve">Document </w:t>
    </w:r>
    <w:r w:rsidR="007E041C" w:rsidRPr="0010797D">
      <w:rPr>
        <w:i/>
        <w:iCs/>
        <w:sz w:val="16"/>
        <w:szCs w:val="16"/>
      </w:rPr>
      <w:t xml:space="preserve">créé le 12/03/21 - </w:t>
    </w:r>
    <w:r w:rsidRPr="0010797D">
      <w:rPr>
        <w:i/>
        <w:iCs/>
        <w:sz w:val="16"/>
        <w:szCs w:val="16"/>
      </w:rPr>
      <w:t xml:space="preserve">révisé le </w:t>
    </w:r>
    <w:r w:rsidR="008C7362">
      <w:rPr>
        <w:i/>
        <w:iCs/>
        <w:sz w:val="16"/>
        <w:szCs w:val="16"/>
      </w:rPr>
      <w:t>24/01/24</w:t>
    </w:r>
    <w:r w:rsidR="0010797D" w:rsidRPr="0010797D">
      <w:rPr>
        <w:i/>
        <w:iCs/>
        <w:sz w:val="16"/>
        <w:szCs w:val="16"/>
      </w:rPr>
      <w:t>\CFA SUPERIEUR DE BOURGOGNE\APPRENTISSAGE\OUVERTURES FORMATIONS</w:t>
    </w:r>
    <w:r w:rsidR="0010797D">
      <w:rPr>
        <w:i/>
        <w:iCs/>
        <w:sz w:val="16"/>
        <w:szCs w:val="16"/>
      </w:rPr>
      <w:t>\</w:t>
    </w:r>
    <w:r w:rsidR="0010797D" w:rsidRPr="0010797D">
      <w:rPr>
        <w:i/>
        <w:iCs/>
        <w:sz w:val="16"/>
        <w:szCs w:val="16"/>
      </w:rPr>
      <w:t>FICHE DIPLOME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6C9AE" w14:textId="77777777" w:rsidR="004F3DC4" w:rsidRDefault="004F3DC4" w:rsidP="000D5707">
      <w:pPr>
        <w:spacing w:after="0" w:line="240" w:lineRule="auto"/>
      </w:pPr>
      <w:r>
        <w:separator/>
      </w:r>
    </w:p>
  </w:footnote>
  <w:footnote w:type="continuationSeparator" w:id="0">
    <w:p w14:paraId="1262EB7F" w14:textId="77777777" w:rsidR="004F3DC4" w:rsidRDefault="004F3DC4" w:rsidP="000D5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FA92" w14:textId="42F4BAB0" w:rsidR="000D5707" w:rsidRDefault="000D5707">
    <w:pPr>
      <w:pStyle w:val="En-tte"/>
    </w:pPr>
    <w:r>
      <w:rPr>
        <w:noProof/>
        <w:lang w:eastAsia="fr-FR"/>
      </w:rPr>
      <w:drawing>
        <wp:anchor distT="0" distB="0" distL="114300" distR="114300" simplePos="0" relativeHeight="251658240" behindDoc="0" locked="0" layoutInCell="1" allowOverlap="1" wp14:anchorId="6ED14D18" wp14:editId="4848CED3">
          <wp:simplePos x="0" y="0"/>
          <wp:positionH relativeFrom="column">
            <wp:posOffset>-166370</wp:posOffset>
          </wp:positionH>
          <wp:positionV relativeFrom="page">
            <wp:posOffset>219093</wp:posOffset>
          </wp:positionV>
          <wp:extent cx="763200" cy="8280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763200" cy="8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46252"/>
    <w:multiLevelType w:val="multilevel"/>
    <w:tmpl w:val="46B87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927F10"/>
    <w:multiLevelType w:val="multilevel"/>
    <w:tmpl w:val="DF08B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707"/>
    <w:rsid w:val="0003277A"/>
    <w:rsid w:val="00044419"/>
    <w:rsid w:val="00087534"/>
    <w:rsid w:val="00092541"/>
    <w:rsid w:val="000D5707"/>
    <w:rsid w:val="000E03FC"/>
    <w:rsid w:val="000E1E1D"/>
    <w:rsid w:val="000F4BD5"/>
    <w:rsid w:val="00103C8A"/>
    <w:rsid w:val="0010797D"/>
    <w:rsid w:val="0013789E"/>
    <w:rsid w:val="00142408"/>
    <w:rsid w:val="001C3483"/>
    <w:rsid w:val="001E318F"/>
    <w:rsid w:val="0022721A"/>
    <w:rsid w:val="002319A9"/>
    <w:rsid w:val="002D023E"/>
    <w:rsid w:val="002D432E"/>
    <w:rsid w:val="002E6819"/>
    <w:rsid w:val="00302512"/>
    <w:rsid w:val="00333149"/>
    <w:rsid w:val="0040700F"/>
    <w:rsid w:val="00435F3F"/>
    <w:rsid w:val="004548A0"/>
    <w:rsid w:val="00480260"/>
    <w:rsid w:val="00487F99"/>
    <w:rsid w:val="004A75A3"/>
    <w:rsid w:val="004F13D4"/>
    <w:rsid w:val="004F3DC4"/>
    <w:rsid w:val="00505B29"/>
    <w:rsid w:val="00572215"/>
    <w:rsid w:val="00577B21"/>
    <w:rsid w:val="00591662"/>
    <w:rsid w:val="00592643"/>
    <w:rsid w:val="005A5A2C"/>
    <w:rsid w:val="005E538E"/>
    <w:rsid w:val="005E6AB0"/>
    <w:rsid w:val="006164CC"/>
    <w:rsid w:val="0062283F"/>
    <w:rsid w:val="006268E4"/>
    <w:rsid w:val="006321B5"/>
    <w:rsid w:val="00670611"/>
    <w:rsid w:val="006C46C8"/>
    <w:rsid w:val="006D4393"/>
    <w:rsid w:val="007002A6"/>
    <w:rsid w:val="00747018"/>
    <w:rsid w:val="0074747B"/>
    <w:rsid w:val="007547F3"/>
    <w:rsid w:val="007E041C"/>
    <w:rsid w:val="007E7A03"/>
    <w:rsid w:val="007F592C"/>
    <w:rsid w:val="00802F29"/>
    <w:rsid w:val="00864EF4"/>
    <w:rsid w:val="0086513D"/>
    <w:rsid w:val="00874A3E"/>
    <w:rsid w:val="00876F10"/>
    <w:rsid w:val="008827EC"/>
    <w:rsid w:val="008C25E9"/>
    <w:rsid w:val="008C452F"/>
    <w:rsid w:val="008C7362"/>
    <w:rsid w:val="008D7ACD"/>
    <w:rsid w:val="008E04A7"/>
    <w:rsid w:val="008F7478"/>
    <w:rsid w:val="00912AB7"/>
    <w:rsid w:val="00993AE3"/>
    <w:rsid w:val="009B1EA4"/>
    <w:rsid w:val="009D0C10"/>
    <w:rsid w:val="009D109B"/>
    <w:rsid w:val="009D1B27"/>
    <w:rsid w:val="00A13D67"/>
    <w:rsid w:val="00A1607E"/>
    <w:rsid w:val="00A17214"/>
    <w:rsid w:val="00A23001"/>
    <w:rsid w:val="00A2557C"/>
    <w:rsid w:val="00A41700"/>
    <w:rsid w:val="00A85E66"/>
    <w:rsid w:val="00AA60E5"/>
    <w:rsid w:val="00AB3033"/>
    <w:rsid w:val="00AC5DCA"/>
    <w:rsid w:val="00B02532"/>
    <w:rsid w:val="00BD0591"/>
    <w:rsid w:val="00BD4784"/>
    <w:rsid w:val="00C05C1F"/>
    <w:rsid w:val="00C077AE"/>
    <w:rsid w:val="00C40DF7"/>
    <w:rsid w:val="00C536B7"/>
    <w:rsid w:val="00C554D4"/>
    <w:rsid w:val="00C91986"/>
    <w:rsid w:val="00CD1CBC"/>
    <w:rsid w:val="00D56A5B"/>
    <w:rsid w:val="00D60A0C"/>
    <w:rsid w:val="00D674F4"/>
    <w:rsid w:val="00D73A05"/>
    <w:rsid w:val="00DB7801"/>
    <w:rsid w:val="00DC5046"/>
    <w:rsid w:val="00DE323D"/>
    <w:rsid w:val="00DE7C4D"/>
    <w:rsid w:val="00E734CA"/>
    <w:rsid w:val="00F271EF"/>
    <w:rsid w:val="00F34F88"/>
    <w:rsid w:val="00F52EF3"/>
    <w:rsid w:val="00F6469F"/>
    <w:rsid w:val="00F652B5"/>
    <w:rsid w:val="00F71B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99DDB0"/>
  <w15:chartTrackingRefBased/>
  <w15:docId w15:val="{2BCD1192-FE42-4BE7-BDDF-516DBA8AD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D5707"/>
    <w:pPr>
      <w:tabs>
        <w:tab w:val="center" w:pos="4536"/>
        <w:tab w:val="right" w:pos="9072"/>
      </w:tabs>
      <w:spacing w:after="0" w:line="240" w:lineRule="auto"/>
    </w:pPr>
  </w:style>
  <w:style w:type="character" w:customStyle="1" w:styleId="En-tteCar">
    <w:name w:val="En-tête Car"/>
    <w:basedOn w:val="Policepardfaut"/>
    <w:link w:val="En-tte"/>
    <w:uiPriority w:val="99"/>
    <w:rsid w:val="000D5707"/>
  </w:style>
  <w:style w:type="paragraph" w:styleId="Pieddepage">
    <w:name w:val="footer"/>
    <w:basedOn w:val="Normal"/>
    <w:link w:val="PieddepageCar"/>
    <w:uiPriority w:val="99"/>
    <w:unhideWhenUsed/>
    <w:rsid w:val="000D570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5707"/>
  </w:style>
  <w:style w:type="character" w:styleId="Textedelespacerserv">
    <w:name w:val="Placeholder Text"/>
    <w:basedOn w:val="Policepardfaut"/>
    <w:uiPriority w:val="99"/>
    <w:semiHidden/>
    <w:rsid w:val="0086513D"/>
    <w:rPr>
      <w:color w:val="808080"/>
    </w:rPr>
  </w:style>
  <w:style w:type="character" w:styleId="Marquedecommentaire">
    <w:name w:val="annotation reference"/>
    <w:basedOn w:val="Policepardfaut"/>
    <w:uiPriority w:val="99"/>
    <w:semiHidden/>
    <w:unhideWhenUsed/>
    <w:rsid w:val="00D56A5B"/>
    <w:rPr>
      <w:sz w:val="16"/>
      <w:szCs w:val="16"/>
    </w:rPr>
  </w:style>
  <w:style w:type="paragraph" w:styleId="Commentaire">
    <w:name w:val="annotation text"/>
    <w:basedOn w:val="Normal"/>
    <w:link w:val="CommentaireCar"/>
    <w:uiPriority w:val="99"/>
    <w:semiHidden/>
    <w:unhideWhenUsed/>
    <w:rsid w:val="00D56A5B"/>
    <w:pPr>
      <w:spacing w:line="240" w:lineRule="auto"/>
    </w:pPr>
    <w:rPr>
      <w:sz w:val="20"/>
      <w:szCs w:val="20"/>
    </w:rPr>
  </w:style>
  <w:style w:type="character" w:customStyle="1" w:styleId="CommentaireCar">
    <w:name w:val="Commentaire Car"/>
    <w:basedOn w:val="Policepardfaut"/>
    <w:link w:val="Commentaire"/>
    <w:uiPriority w:val="99"/>
    <w:semiHidden/>
    <w:rsid w:val="00D56A5B"/>
    <w:rPr>
      <w:sz w:val="20"/>
      <w:szCs w:val="20"/>
    </w:rPr>
  </w:style>
  <w:style w:type="paragraph" w:styleId="Objetducommentaire">
    <w:name w:val="annotation subject"/>
    <w:basedOn w:val="Commentaire"/>
    <w:next w:val="Commentaire"/>
    <w:link w:val="ObjetducommentaireCar"/>
    <w:uiPriority w:val="99"/>
    <w:semiHidden/>
    <w:unhideWhenUsed/>
    <w:rsid w:val="00D56A5B"/>
    <w:rPr>
      <w:b/>
      <w:bCs/>
    </w:rPr>
  </w:style>
  <w:style w:type="character" w:customStyle="1" w:styleId="ObjetducommentaireCar">
    <w:name w:val="Objet du commentaire Car"/>
    <w:basedOn w:val="CommentaireCar"/>
    <w:link w:val="Objetducommentaire"/>
    <w:uiPriority w:val="99"/>
    <w:semiHidden/>
    <w:rsid w:val="00D56A5B"/>
    <w:rPr>
      <w:b/>
      <w:bCs/>
      <w:sz w:val="20"/>
      <w:szCs w:val="20"/>
    </w:rPr>
  </w:style>
  <w:style w:type="paragraph" w:styleId="Textedebulles">
    <w:name w:val="Balloon Text"/>
    <w:basedOn w:val="Normal"/>
    <w:link w:val="TextedebullesCar"/>
    <w:uiPriority w:val="99"/>
    <w:semiHidden/>
    <w:unhideWhenUsed/>
    <w:rsid w:val="00D56A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6A5B"/>
    <w:rPr>
      <w:rFonts w:ascii="Segoe UI" w:hAnsi="Segoe UI" w:cs="Segoe UI"/>
      <w:sz w:val="18"/>
      <w:szCs w:val="18"/>
    </w:rPr>
  </w:style>
  <w:style w:type="character" w:styleId="Lienhypertexte">
    <w:name w:val="Hyperlink"/>
    <w:basedOn w:val="Policepardfaut"/>
    <w:uiPriority w:val="99"/>
    <w:unhideWhenUsed/>
    <w:rsid w:val="004A75A3"/>
    <w:rPr>
      <w:color w:val="0000FF"/>
      <w:u w:val="single"/>
    </w:rPr>
  </w:style>
  <w:style w:type="character" w:customStyle="1" w:styleId="ui-provider">
    <w:name w:val="ui-provider"/>
    <w:basedOn w:val="Policepardfaut"/>
    <w:rsid w:val="000E03FC"/>
  </w:style>
  <w:style w:type="paragraph" w:styleId="NormalWeb">
    <w:name w:val="Normal (Web)"/>
    <w:basedOn w:val="Normal"/>
    <w:uiPriority w:val="99"/>
    <w:semiHidden/>
    <w:unhideWhenUsed/>
    <w:rsid w:val="00CD1CB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D1CBC"/>
    <w:rPr>
      <w:b/>
      <w:bCs/>
    </w:rPr>
  </w:style>
  <w:style w:type="character" w:styleId="Mentionnonrsolue">
    <w:name w:val="Unresolved Mention"/>
    <w:basedOn w:val="Policepardfaut"/>
    <w:uiPriority w:val="99"/>
    <w:semiHidden/>
    <w:unhideWhenUsed/>
    <w:rsid w:val="00A230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8195">
      <w:bodyDiv w:val="1"/>
      <w:marLeft w:val="0"/>
      <w:marRight w:val="0"/>
      <w:marTop w:val="0"/>
      <w:marBottom w:val="0"/>
      <w:divBdr>
        <w:top w:val="none" w:sz="0" w:space="0" w:color="auto"/>
        <w:left w:val="none" w:sz="0" w:space="0" w:color="auto"/>
        <w:bottom w:val="none" w:sz="0" w:space="0" w:color="auto"/>
        <w:right w:val="none" w:sz="0" w:space="0" w:color="auto"/>
      </w:divBdr>
      <w:divsChild>
        <w:div w:id="1400131703">
          <w:marLeft w:val="0"/>
          <w:marRight w:val="0"/>
          <w:marTop w:val="0"/>
          <w:marBottom w:val="0"/>
          <w:divBdr>
            <w:top w:val="none" w:sz="0" w:space="0" w:color="auto"/>
            <w:left w:val="none" w:sz="0" w:space="0" w:color="auto"/>
            <w:bottom w:val="none" w:sz="0" w:space="0" w:color="auto"/>
            <w:right w:val="none" w:sz="0" w:space="0" w:color="auto"/>
          </w:divBdr>
        </w:div>
      </w:divsChild>
    </w:div>
    <w:div w:id="724521850">
      <w:bodyDiv w:val="1"/>
      <w:marLeft w:val="0"/>
      <w:marRight w:val="0"/>
      <w:marTop w:val="0"/>
      <w:marBottom w:val="0"/>
      <w:divBdr>
        <w:top w:val="none" w:sz="0" w:space="0" w:color="auto"/>
        <w:left w:val="none" w:sz="0" w:space="0" w:color="auto"/>
        <w:bottom w:val="none" w:sz="0" w:space="0" w:color="auto"/>
        <w:right w:val="none" w:sz="0" w:space="0" w:color="auto"/>
      </w:divBdr>
    </w:div>
    <w:div w:id="1195922860">
      <w:bodyDiv w:val="1"/>
      <w:marLeft w:val="0"/>
      <w:marRight w:val="0"/>
      <w:marTop w:val="0"/>
      <w:marBottom w:val="0"/>
      <w:divBdr>
        <w:top w:val="none" w:sz="0" w:space="0" w:color="auto"/>
        <w:left w:val="none" w:sz="0" w:space="0" w:color="auto"/>
        <w:bottom w:val="none" w:sz="0" w:space="0" w:color="auto"/>
        <w:right w:val="none" w:sz="0" w:space="0" w:color="auto"/>
      </w:divBdr>
      <w:divsChild>
        <w:div w:id="1015040224">
          <w:marLeft w:val="0"/>
          <w:marRight w:val="0"/>
          <w:marTop w:val="0"/>
          <w:marBottom w:val="0"/>
          <w:divBdr>
            <w:top w:val="none" w:sz="0" w:space="0" w:color="auto"/>
            <w:left w:val="none" w:sz="0" w:space="0" w:color="auto"/>
            <w:bottom w:val="none" w:sz="0" w:space="0" w:color="auto"/>
            <w:right w:val="none" w:sz="0" w:space="0" w:color="auto"/>
          </w:divBdr>
          <w:divsChild>
            <w:div w:id="6587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72437">
      <w:bodyDiv w:val="1"/>
      <w:marLeft w:val="0"/>
      <w:marRight w:val="0"/>
      <w:marTop w:val="0"/>
      <w:marBottom w:val="0"/>
      <w:divBdr>
        <w:top w:val="none" w:sz="0" w:space="0" w:color="auto"/>
        <w:left w:val="none" w:sz="0" w:space="0" w:color="auto"/>
        <w:bottom w:val="none" w:sz="0" w:space="0" w:color="auto"/>
        <w:right w:val="none" w:sz="0" w:space="0" w:color="auto"/>
      </w:divBdr>
    </w:div>
    <w:div w:id="1875849872">
      <w:bodyDiv w:val="1"/>
      <w:marLeft w:val="0"/>
      <w:marRight w:val="0"/>
      <w:marTop w:val="0"/>
      <w:marBottom w:val="0"/>
      <w:divBdr>
        <w:top w:val="none" w:sz="0" w:space="0" w:color="auto"/>
        <w:left w:val="none" w:sz="0" w:space="0" w:color="auto"/>
        <w:bottom w:val="none" w:sz="0" w:space="0" w:color="auto"/>
        <w:right w:val="none" w:sz="0" w:space="0" w:color="auto"/>
      </w:divBdr>
      <w:divsChild>
        <w:div w:id="1910310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ode.ube.f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elodie.galimard@ube.fr" TargetMode="External"/><Relationship Id="rId2" Type="http://schemas.openxmlformats.org/officeDocument/2006/relationships/numbering" Target="numbering.xml"/><Relationship Id="rId16" Type="http://schemas.openxmlformats.org/officeDocument/2006/relationships/hyperlink" Target="mailto:yvelise.joseph@ube.f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hilippe.juen@ube.fr" TargetMode="External"/><Relationship Id="rId23" Type="http://schemas.openxmlformats.org/officeDocument/2006/relationships/glossaryDocument" Target="glossary/document.xml"/><Relationship Id="rId10" Type="http://schemas.openxmlformats.org/officeDocument/2006/relationships/image" Target="media/image3.png"/><Relationship Id="rId19" Type="http://schemas.openxmlformats.org/officeDocument/2006/relationships/hyperlink" Target="https://monmaster.gouv.fr/formation/0212296G/1701080A6VQX/insertionprofessionnell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candidat.ube.fr/ecandidat/#!accueilView"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F7A20923-6FA7-48F5-B784-1768B360F1D2}"/>
      </w:docPartPr>
      <w:docPartBody>
        <w:p w:rsidR="00DE4957" w:rsidRDefault="00DC2CB5">
          <w:r w:rsidRPr="00B03607">
            <w:rPr>
              <w:rStyle w:val="Textedelespacerserv"/>
            </w:rPr>
            <w:t>Cliquez ou appuyez ici pour entrer du texte.</w:t>
          </w:r>
        </w:p>
      </w:docPartBody>
    </w:docPart>
    <w:docPart>
      <w:docPartPr>
        <w:name w:val="044178DD52BA4527B7227758FEEE47F4"/>
        <w:category>
          <w:name w:val="Général"/>
          <w:gallery w:val="placeholder"/>
        </w:category>
        <w:types>
          <w:type w:val="bbPlcHdr"/>
        </w:types>
        <w:behaviors>
          <w:behavior w:val="content"/>
        </w:behaviors>
        <w:guid w:val="{B93F1798-4591-4ABB-B4FD-FE39072B79D9}"/>
      </w:docPartPr>
      <w:docPartBody>
        <w:p w:rsidR="00DE4957" w:rsidRDefault="00DC2CB5" w:rsidP="00DC2CB5">
          <w:pPr>
            <w:pStyle w:val="044178DD52BA4527B7227758FEEE47F4"/>
          </w:pPr>
          <w:r w:rsidRPr="00B03607">
            <w:rPr>
              <w:rStyle w:val="Textedelespacerserv"/>
            </w:rPr>
            <w:t>Cliquez ou appuyez ici pour entrer du texte.</w:t>
          </w:r>
        </w:p>
      </w:docPartBody>
    </w:docPart>
    <w:docPart>
      <w:docPartPr>
        <w:name w:val="0B526E54B2B24058BAA713D5FA3EE4F9"/>
        <w:category>
          <w:name w:val="Général"/>
          <w:gallery w:val="placeholder"/>
        </w:category>
        <w:types>
          <w:type w:val="bbPlcHdr"/>
        </w:types>
        <w:behaviors>
          <w:behavior w:val="content"/>
        </w:behaviors>
        <w:guid w:val="{4E85FC8C-DEF9-4212-BC99-6857E397F6A0}"/>
      </w:docPartPr>
      <w:docPartBody>
        <w:p w:rsidR="00DE4957" w:rsidRDefault="00DC2CB5" w:rsidP="00DC2CB5">
          <w:pPr>
            <w:pStyle w:val="0B526E54B2B24058BAA713D5FA3EE4F9"/>
          </w:pPr>
          <w:r w:rsidRPr="00B03607">
            <w:rPr>
              <w:rStyle w:val="Textedelespacerserv"/>
            </w:rPr>
            <w:t>Cliquez ou appuyez ici pour entrer du texte.</w:t>
          </w:r>
        </w:p>
      </w:docPartBody>
    </w:docPart>
    <w:docPart>
      <w:docPartPr>
        <w:name w:val="BDA817380688438CA8F3ACD51DFBA31C"/>
        <w:category>
          <w:name w:val="Général"/>
          <w:gallery w:val="placeholder"/>
        </w:category>
        <w:types>
          <w:type w:val="bbPlcHdr"/>
        </w:types>
        <w:behaviors>
          <w:behavior w:val="content"/>
        </w:behaviors>
        <w:guid w:val="{0DDE5318-047A-4B8D-8F9F-6A3EA173BDBE}"/>
      </w:docPartPr>
      <w:docPartBody>
        <w:p w:rsidR="00DE4957" w:rsidRDefault="00DC2CB5" w:rsidP="00DC2CB5">
          <w:pPr>
            <w:pStyle w:val="BDA817380688438CA8F3ACD51DFBA31C"/>
          </w:pPr>
          <w:r w:rsidRPr="00B03607">
            <w:rPr>
              <w:rStyle w:val="Textedelespacerserv"/>
            </w:rPr>
            <w:t>Cliquez ou appuyez ici pour entrer du texte.</w:t>
          </w:r>
        </w:p>
      </w:docPartBody>
    </w:docPart>
    <w:docPart>
      <w:docPartPr>
        <w:name w:val="EC48B10B057D4177B0B60F92274E7B7F"/>
        <w:category>
          <w:name w:val="Général"/>
          <w:gallery w:val="placeholder"/>
        </w:category>
        <w:types>
          <w:type w:val="bbPlcHdr"/>
        </w:types>
        <w:behaviors>
          <w:behavior w:val="content"/>
        </w:behaviors>
        <w:guid w:val="{D61EED27-4FAA-4BB0-A0EE-CDCB886124D3}"/>
      </w:docPartPr>
      <w:docPartBody>
        <w:p w:rsidR="00DE4957" w:rsidRDefault="00DC2CB5" w:rsidP="00DC2CB5">
          <w:pPr>
            <w:pStyle w:val="EC48B10B057D4177B0B60F92274E7B7F"/>
          </w:pPr>
          <w:r w:rsidRPr="00B03607">
            <w:rPr>
              <w:rStyle w:val="Textedelespacerserv"/>
            </w:rPr>
            <w:t>Cliquez ou appuyez ici pour entrer du texte.</w:t>
          </w:r>
        </w:p>
      </w:docPartBody>
    </w:docPart>
    <w:docPart>
      <w:docPartPr>
        <w:name w:val="1BC91639847E4EDC9DB58D44A237F1BD"/>
        <w:category>
          <w:name w:val="Général"/>
          <w:gallery w:val="placeholder"/>
        </w:category>
        <w:types>
          <w:type w:val="bbPlcHdr"/>
        </w:types>
        <w:behaviors>
          <w:behavior w:val="content"/>
        </w:behaviors>
        <w:guid w:val="{61AA3969-C288-4C84-B993-1CA94285D251}"/>
      </w:docPartPr>
      <w:docPartBody>
        <w:p w:rsidR="00DE4957" w:rsidRDefault="00DC2CB5" w:rsidP="00DC2CB5">
          <w:pPr>
            <w:pStyle w:val="1BC91639847E4EDC9DB58D44A237F1BD"/>
          </w:pPr>
          <w:r w:rsidRPr="00B03607">
            <w:rPr>
              <w:rStyle w:val="Textedelespacerserv"/>
            </w:rPr>
            <w:t>Cliquez ou appuyez ici pour entrer du texte.</w:t>
          </w:r>
        </w:p>
      </w:docPartBody>
    </w:docPart>
    <w:docPart>
      <w:docPartPr>
        <w:name w:val="A3C4EE12EA8942939206DA312405E7E4"/>
        <w:category>
          <w:name w:val="Général"/>
          <w:gallery w:val="placeholder"/>
        </w:category>
        <w:types>
          <w:type w:val="bbPlcHdr"/>
        </w:types>
        <w:behaviors>
          <w:behavior w:val="content"/>
        </w:behaviors>
        <w:guid w:val="{18C58513-E1D9-4D45-A50D-8D91FA593E97}"/>
      </w:docPartPr>
      <w:docPartBody>
        <w:p w:rsidR="00DE4957" w:rsidRDefault="00DC2CB5" w:rsidP="00DC2CB5">
          <w:pPr>
            <w:pStyle w:val="A3C4EE12EA8942939206DA312405E7E4"/>
          </w:pPr>
          <w:r w:rsidRPr="00B03607">
            <w:rPr>
              <w:rStyle w:val="Textedelespacerserv"/>
            </w:rPr>
            <w:t>Cliquez ou appuyez ici pour entrer du texte.</w:t>
          </w:r>
        </w:p>
      </w:docPartBody>
    </w:docPart>
    <w:docPart>
      <w:docPartPr>
        <w:name w:val="6A6612922BF14A938AE1BAEFC8E42DDE"/>
        <w:category>
          <w:name w:val="Général"/>
          <w:gallery w:val="placeholder"/>
        </w:category>
        <w:types>
          <w:type w:val="bbPlcHdr"/>
        </w:types>
        <w:behaviors>
          <w:behavior w:val="content"/>
        </w:behaviors>
        <w:guid w:val="{BC25539F-1BAA-44C0-ADB9-822AE01EA6D3}"/>
      </w:docPartPr>
      <w:docPartBody>
        <w:p w:rsidR="00DE4957" w:rsidRDefault="00DC2CB5" w:rsidP="00DC2CB5">
          <w:pPr>
            <w:pStyle w:val="6A6612922BF14A938AE1BAEFC8E42DDE"/>
          </w:pPr>
          <w:r w:rsidRPr="00B03607">
            <w:rPr>
              <w:rStyle w:val="Textedelespacerserv"/>
            </w:rPr>
            <w:t>Cliquez ou appuyez ici pour entrer du texte.</w:t>
          </w:r>
        </w:p>
      </w:docPartBody>
    </w:docPart>
    <w:docPart>
      <w:docPartPr>
        <w:name w:val="AACAA17DB93B44FF9BB28BD48390B0FC"/>
        <w:category>
          <w:name w:val="Général"/>
          <w:gallery w:val="placeholder"/>
        </w:category>
        <w:types>
          <w:type w:val="bbPlcHdr"/>
        </w:types>
        <w:behaviors>
          <w:behavior w:val="content"/>
        </w:behaviors>
        <w:guid w:val="{D8F9CA0A-79F4-4331-AD69-980EBE37AFBE}"/>
      </w:docPartPr>
      <w:docPartBody>
        <w:p w:rsidR="00DE4957" w:rsidRDefault="00DC2CB5" w:rsidP="00DC2CB5">
          <w:pPr>
            <w:pStyle w:val="AACAA17DB93B44FF9BB28BD48390B0FC"/>
          </w:pPr>
          <w:r w:rsidRPr="00B03607">
            <w:rPr>
              <w:rStyle w:val="Textedelespacerserv"/>
            </w:rPr>
            <w:t>Cliquez ou appuyez ici pour entrer du texte.</w:t>
          </w:r>
        </w:p>
      </w:docPartBody>
    </w:docPart>
    <w:docPart>
      <w:docPartPr>
        <w:name w:val="7C10C09A57AA470999825B55FC26A854"/>
        <w:category>
          <w:name w:val="Général"/>
          <w:gallery w:val="placeholder"/>
        </w:category>
        <w:types>
          <w:type w:val="bbPlcHdr"/>
        </w:types>
        <w:behaviors>
          <w:behavior w:val="content"/>
        </w:behaviors>
        <w:guid w:val="{2CFA17D9-5416-4DE6-932E-6582D3D8F4AB}"/>
      </w:docPartPr>
      <w:docPartBody>
        <w:p w:rsidR="00DE4957" w:rsidRDefault="00DC2CB5" w:rsidP="00DC2CB5">
          <w:pPr>
            <w:pStyle w:val="7C10C09A57AA470999825B55FC26A854"/>
          </w:pPr>
          <w:r w:rsidRPr="00B03607">
            <w:rPr>
              <w:rStyle w:val="Textedelespacerserv"/>
            </w:rPr>
            <w:t>Cliquez ou appuyez ici pour entrer du texte.</w:t>
          </w:r>
        </w:p>
      </w:docPartBody>
    </w:docPart>
    <w:docPart>
      <w:docPartPr>
        <w:name w:val="64C0361173CD4634A434AC096849FAE9"/>
        <w:category>
          <w:name w:val="Général"/>
          <w:gallery w:val="placeholder"/>
        </w:category>
        <w:types>
          <w:type w:val="bbPlcHdr"/>
        </w:types>
        <w:behaviors>
          <w:behavior w:val="content"/>
        </w:behaviors>
        <w:guid w:val="{5546EBA4-064A-4ACD-8789-AEEE0409DE36}"/>
      </w:docPartPr>
      <w:docPartBody>
        <w:p w:rsidR="00DE4957" w:rsidRDefault="00DC2CB5" w:rsidP="00DC2CB5">
          <w:pPr>
            <w:pStyle w:val="64C0361173CD4634A434AC096849FAE9"/>
          </w:pPr>
          <w:r w:rsidRPr="00B03607">
            <w:rPr>
              <w:rStyle w:val="Textedelespacerserv"/>
            </w:rPr>
            <w:t>Cliquez ou appuyez ici pour entrer du texte.</w:t>
          </w:r>
        </w:p>
      </w:docPartBody>
    </w:docPart>
    <w:docPart>
      <w:docPartPr>
        <w:name w:val="30BEFD811BD644918DE18DFFEB6A5F55"/>
        <w:category>
          <w:name w:val="Général"/>
          <w:gallery w:val="placeholder"/>
        </w:category>
        <w:types>
          <w:type w:val="bbPlcHdr"/>
        </w:types>
        <w:behaviors>
          <w:behavior w:val="content"/>
        </w:behaviors>
        <w:guid w:val="{01279D1C-621A-4BFB-AA0E-6EE90B241C16}"/>
      </w:docPartPr>
      <w:docPartBody>
        <w:p w:rsidR="00DE4957" w:rsidRDefault="00DC2CB5" w:rsidP="00DC2CB5">
          <w:pPr>
            <w:pStyle w:val="30BEFD811BD644918DE18DFFEB6A5F55"/>
          </w:pPr>
          <w:r w:rsidRPr="00B03607">
            <w:rPr>
              <w:rStyle w:val="Textedelespacerserv"/>
            </w:rPr>
            <w:t>Cliquez ou appuyez ici pour entrer du texte.</w:t>
          </w:r>
        </w:p>
      </w:docPartBody>
    </w:docPart>
    <w:docPart>
      <w:docPartPr>
        <w:name w:val="A2F69B95237442B2BD64FD00823F6E20"/>
        <w:category>
          <w:name w:val="Général"/>
          <w:gallery w:val="placeholder"/>
        </w:category>
        <w:types>
          <w:type w:val="bbPlcHdr"/>
        </w:types>
        <w:behaviors>
          <w:behavior w:val="content"/>
        </w:behaviors>
        <w:guid w:val="{7411AB34-EE86-415A-9B98-8E72EF8B3C95}"/>
      </w:docPartPr>
      <w:docPartBody>
        <w:p w:rsidR="00DE4957" w:rsidRDefault="00DC2CB5" w:rsidP="00DC2CB5">
          <w:pPr>
            <w:pStyle w:val="A2F69B95237442B2BD64FD00823F6E20"/>
          </w:pPr>
          <w:r w:rsidRPr="00B03607">
            <w:rPr>
              <w:rStyle w:val="Textedelespacerserv"/>
            </w:rPr>
            <w:t>Cliquez ou appuyez ici pour entrer du texte.</w:t>
          </w:r>
        </w:p>
      </w:docPartBody>
    </w:docPart>
    <w:docPart>
      <w:docPartPr>
        <w:name w:val="B987FDA9CC2245189A644CD689544FBF"/>
        <w:category>
          <w:name w:val="Général"/>
          <w:gallery w:val="placeholder"/>
        </w:category>
        <w:types>
          <w:type w:val="bbPlcHdr"/>
        </w:types>
        <w:behaviors>
          <w:behavior w:val="content"/>
        </w:behaviors>
        <w:guid w:val="{F9A38BC0-1D55-4599-B9D7-6A350FEE22CD}"/>
      </w:docPartPr>
      <w:docPartBody>
        <w:p w:rsidR="00DE4957" w:rsidRDefault="00DC2CB5" w:rsidP="00DC2CB5">
          <w:pPr>
            <w:pStyle w:val="B987FDA9CC2245189A644CD689544FBF"/>
          </w:pPr>
          <w:r w:rsidRPr="00B03607">
            <w:rPr>
              <w:rStyle w:val="Textedelespacerserv"/>
            </w:rPr>
            <w:t>Cliquez ou appuyez ici pour entrer du texte.</w:t>
          </w:r>
        </w:p>
      </w:docPartBody>
    </w:docPart>
    <w:docPart>
      <w:docPartPr>
        <w:name w:val="79B0AE59B40440E1AD72C73AB5AB26AA"/>
        <w:category>
          <w:name w:val="Général"/>
          <w:gallery w:val="placeholder"/>
        </w:category>
        <w:types>
          <w:type w:val="bbPlcHdr"/>
        </w:types>
        <w:behaviors>
          <w:behavior w:val="content"/>
        </w:behaviors>
        <w:guid w:val="{553379EE-5635-4FE2-9AC2-381FF63CBA02}"/>
      </w:docPartPr>
      <w:docPartBody>
        <w:p w:rsidR="00DE4957" w:rsidRDefault="00DC2CB5" w:rsidP="00DC2CB5">
          <w:pPr>
            <w:pStyle w:val="79B0AE59B40440E1AD72C73AB5AB26AA"/>
          </w:pPr>
          <w:r w:rsidRPr="00B03607">
            <w:rPr>
              <w:rStyle w:val="Textedelespacerserv"/>
            </w:rPr>
            <w:t>Cliquez ou appuyez ici pour entrer du texte.</w:t>
          </w:r>
        </w:p>
      </w:docPartBody>
    </w:docPart>
    <w:docPart>
      <w:docPartPr>
        <w:name w:val="2D65CA18E1A44991A8B3E6940117CE55"/>
        <w:category>
          <w:name w:val="Général"/>
          <w:gallery w:val="placeholder"/>
        </w:category>
        <w:types>
          <w:type w:val="bbPlcHdr"/>
        </w:types>
        <w:behaviors>
          <w:behavior w:val="content"/>
        </w:behaviors>
        <w:guid w:val="{074E5E14-9DA6-44E4-9845-ED97F8E6527D}"/>
      </w:docPartPr>
      <w:docPartBody>
        <w:p w:rsidR="00DE4957" w:rsidRDefault="00DC2CB5" w:rsidP="00DC2CB5">
          <w:pPr>
            <w:pStyle w:val="2D65CA18E1A44991A8B3E6940117CE55"/>
          </w:pPr>
          <w:r w:rsidRPr="00B03607">
            <w:rPr>
              <w:rStyle w:val="Textedelespacerserv"/>
            </w:rPr>
            <w:t>Cliquez ou appuyez ici pour entrer du texte.</w:t>
          </w:r>
        </w:p>
      </w:docPartBody>
    </w:docPart>
    <w:docPart>
      <w:docPartPr>
        <w:name w:val="ED469DD0C74B4C5497412FF5D7996C6C"/>
        <w:category>
          <w:name w:val="Général"/>
          <w:gallery w:val="placeholder"/>
        </w:category>
        <w:types>
          <w:type w:val="bbPlcHdr"/>
        </w:types>
        <w:behaviors>
          <w:behavior w:val="content"/>
        </w:behaviors>
        <w:guid w:val="{6BCB0072-8B54-44FC-996F-CB4A9B5F046C}"/>
      </w:docPartPr>
      <w:docPartBody>
        <w:p w:rsidR="00F839E3" w:rsidRDefault="00595AED" w:rsidP="00595AED">
          <w:pPr>
            <w:pStyle w:val="ED469DD0C74B4C5497412FF5D7996C6C"/>
          </w:pPr>
          <w:r w:rsidRPr="00B03607">
            <w:rPr>
              <w:rStyle w:val="Textedelespacerserv"/>
            </w:rPr>
            <w:t>Cliquez ou appuyez ici pour entrer du texte.</w:t>
          </w:r>
        </w:p>
      </w:docPartBody>
    </w:docPart>
    <w:docPart>
      <w:docPartPr>
        <w:name w:val="C64E48EE16164EF5B53EE16E3997BC4A"/>
        <w:category>
          <w:name w:val="Général"/>
          <w:gallery w:val="placeholder"/>
        </w:category>
        <w:types>
          <w:type w:val="bbPlcHdr"/>
        </w:types>
        <w:behaviors>
          <w:behavior w:val="content"/>
        </w:behaviors>
        <w:guid w:val="{DBD493E2-8683-484F-A76F-499B663B6C83}"/>
      </w:docPartPr>
      <w:docPartBody>
        <w:p w:rsidR="006E1D99" w:rsidRDefault="006E1D99" w:rsidP="006E1D99">
          <w:pPr>
            <w:pStyle w:val="C64E48EE16164EF5B53EE16E3997BC4A"/>
          </w:pPr>
          <w:r w:rsidRPr="00B03607">
            <w:rPr>
              <w:rStyle w:val="Textedelespacerserv"/>
            </w:rPr>
            <w:t>Cliquez ou appuyez ici pour entrer du texte.</w:t>
          </w:r>
        </w:p>
      </w:docPartBody>
    </w:docPart>
    <w:docPart>
      <w:docPartPr>
        <w:name w:val="DA7D26A79CB34B38A89EEACD7DC88253"/>
        <w:category>
          <w:name w:val="Général"/>
          <w:gallery w:val="placeholder"/>
        </w:category>
        <w:types>
          <w:type w:val="bbPlcHdr"/>
        </w:types>
        <w:behaviors>
          <w:behavior w:val="content"/>
        </w:behaviors>
        <w:guid w:val="{EB34A65A-7F23-42F3-92E2-EF785F7071C9}"/>
      </w:docPartPr>
      <w:docPartBody>
        <w:p w:rsidR="0090236A" w:rsidRDefault="00DF232B" w:rsidP="00DF232B">
          <w:pPr>
            <w:pStyle w:val="DA7D26A79CB34B38A89EEACD7DC88253"/>
          </w:pPr>
          <w:r w:rsidRPr="00B03607">
            <w:rPr>
              <w:rStyle w:val="Textedelespacerserv"/>
            </w:rPr>
            <w:t>Cliquez ou appuyez ici pour entrer du texte.</w:t>
          </w:r>
        </w:p>
      </w:docPartBody>
    </w:docPart>
    <w:docPart>
      <w:docPartPr>
        <w:name w:val="CBF6461277DA42CE918FD95B59586D0E"/>
        <w:category>
          <w:name w:val="Général"/>
          <w:gallery w:val="placeholder"/>
        </w:category>
        <w:types>
          <w:type w:val="bbPlcHdr"/>
        </w:types>
        <w:behaviors>
          <w:behavior w:val="content"/>
        </w:behaviors>
        <w:guid w:val="{87251ACF-0326-4E34-8AC7-1160373CC9FB}"/>
      </w:docPartPr>
      <w:docPartBody>
        <w:p w:rsidR="0090236A" w:rsidRDefault="00DF232B" w:rsidP="00DF232B">
          <w:pPr>
            <w:pStyle w:val="CBF6461277DA42CE918FD95B59586D0E"/>
          </w:pPr>
          <w:r w:rsidRPr="00B03607">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Black">
    <w:altName w:val="Amasis MT Pro Black"/>
    <w:charset w:val="00"/>
    <w:family w:val="roman"/>
    <w:pitch w:val="variable"/>
    <w:sig w:usb0="A00000A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CB5"/>
    <w:rsid w:val="002B44E6"/>
    <w:rsid w:val="00307E07"/>
    <w:rsid w:val="00380E0B"/>
    <w:rsid w:val="005840CC"/>
    <w:rsid w:val="00595AED"/>
    <w:rsid w:val="00657675"/>
    <w:rsid w:val="006E1D99"/>
    <w:rsid w:val="0090236A"/>
    <w:rsid w:val="00C0330C"/>
    <w:rsid w:val="00D211AB"/>
    <w:rsid w:val="00D45BD2"/>
    <w:rsid w:val="00DC2CB5"/>
    <w:rsid w:val="00DE4957"/>
    <w:rsid w:val="00DF232B"/>
    <w:rsid w:val="00E66A10"/>
    <w:rsid w:val="00EA0572"/>
    <w:rsid w:val="00F839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F232B"/>
    <w:rPr>
      <w:color w:val="808080"/>
    </w:rPr>
  </w:style>
  <w:style w:type="paragraph" w:customStyle="1" w:styleId="044178DD52BA4527B7227758FEEE47F4">
    <w:name w:val="044178DD52BA4527B7227758FEEE47F4"/>
    <w:rsid w:val="00DC2CB5"/>
  </w:style>
  <w:style w:type="paragraph" w:customStyle="1" w:styleId="0B526E54B2B24058BAA713D5FA3EE4F9">
    <w:name w:val="0B526E54B2B24058BAA713D5FA3EE4F9"/>
    <w:rsid w:val="00DC2CB5"/>
  </w:style>
  <w:style w:type="paragraph" w:customStyle="1" w:styleId="BDA817380688438CA8F3ACD51DFBA31C">
    <w:name w:val="BDA817380688438CA8F3ACD51DFBA31C"/>
    <w:rsid w:val="00DC2CB5"/>
  </w:style>
  <w:style w:type="paragraph" w:customStyle="1" w:styleId="EC48B10B057D4177B0B60F92274E7B7F">
    <w:name w:val="EC48B10B057D4177B0B60F92274E7B7F"/>
    <w:rsid w:val="00DC2CB5"/>
  </w:style>
  <w:style w:type="paragraph" w:customStyle="1" w:styleId="1BC91639847E4EDC9DB58D44A237F1BD">
    <w:name w:val="1BC91639847E4EDC9DB58D44A237F1BD"/>
    <w:rsid w:val="00DC2CB5"/>
  </w:style>
  <w:style w:type="paragraph" w:customStyle="1" w:styleId="A3C4EE12EA8942939206DA312405E7E4">
    <w:name w:val="A3C4EE12EA8942939206DA312405E7E4"/>
    <w:rsid w:val="00DC2CB5"/>
  </w:style>
  <w:style w:type="paragraph" w:customStyle="1" w:styleId="6A6612922BF14A938AE1BAEFC8E42DDE">
    <w:name w:val="6A6612922BF14A938AE1BAEFC8E42DDE"/>
    <w:rsid w:val="00DC2CB5"/>
  </w:style>
  <w:style w:type="paragraph" w:customStyle="1" w:styleId="AACAA17DB93B44FF9BB28BD48390B0FC">
    <w:name w:val="AACAA17DB93B44FF9BB28BD48390B0FC"/>
    <w:rsid w:val="00DC2CB5"/>
  </w:style>
  <w:style w:type="paragraph" w:customStyle="1" w:styleId="7C10C09A57AA470999825B55FC26A854">
    <w:name w:val="7C10C09A57AA470999825B55FC26A854"/>
    <w:rsid w:val="00DC2CB5"/>
  </w:style>
  <w:style w:type="paragraph" w:customStyle="1" w:styleId="64C0361173CD4634A434AC096849FAE9">
    <w:name w:val="64C0361173CD4634A434AC096849FAE9"/>
    <w:rsid w:val="00DC2CB5"/>
  </w:style>
  <w:style w:type="paragraph" w:customStyle="1" w:styleId="30BEFD811BD644918DE18DFFEB6A5F55">
    <w:name w:val="30BEFD811BD644918DE18DFFEB6A5F55"/>
    <w:rsid w:val="00DC2CB5"/>
  </w:style>
  <w:style w:type="paragraph" w:customStyle="1" w:styleId="A2F69B95237442B2BD64FD00823F6E20">
    <w:name w:val="A2F69B95237442B2BD64FD00823F6E20"/>
    <w:rsid w:val="00DC2CB5"/>
  </w:style>
  <w:style w:type="paragraph" w:customStyle="1" w:styleId="B987FDA9CC2245189A644CD689544FBF">
    <w:name w:val="B987FDA9CC2245189A644CD689544FBF"/>
    <w:rsid w:val="00DC2CB5"/>
  </w:style>
  <w:style w:type="paragraph" w:customStyle="1" w:styleId="79B0AE59B40440E1AD72C73AB5AB26AA">
    <w:name w:val="79B0AE59B40440E1AD72C73AB5AB26AA"/>
    <w:rsid w:val="00DC2CB5"/>
  </w:style>
  <w:style w:type="paragraph" w:customStyle="1" w:styleId="2D65CA18E1A44991A8B3E6940117CE55">
    <w:name w:val="2D65CA18E1A44991A8B3E6940117CE55"/>
    <w:rsid w:val="00DC2CB5"/>
  </w:style>
  <w:style w:type="paragraph" w:customStyle="1" w:styleId="ED469DD0C74B4C5497412FF5D7996C6C">
    <w:name w:val="ED469DD0C74B4C5497412FF5D7996C6C"/>
    <w:rsid w:val="00595AED"/>
    <w:rPr>
      <w:kern w:val="2"/>
      <w14:ligatures w14:val="standardContextual"/>
    </w:rPr>
  </w:style>
  <w:style w:type="paragraph" w:customStyle="1" w:styleId="C64E48EE16164EF5B53EE16E3997BC4A">
    <w:name w:val="C64E48EE16164EF5B53EE16E3997BC4A"/>
    <w:rsid w:val="006E1D99"/>
    <w:rPr>
      <w:kern w:val="2"/>
      <w14:ligatures w14:val="standardContextual"/>
    </w:rPr>
  </w:style>
  <w:style w:type="paragraph" w:customStyle="1" w:styleId="DA7D26A79CB34B38A89EEACD7DC88253">
    <w:name w:val="DA7D26A79CB34B38A89EEACD7DC88253"/>
    <w:rsid w:val="00DF232B"/>
  </w:style>
  <w:style w:type="paragraph" w:customStyle="1" w:styleId="CBF6461277DA42CE918FD95B59586D0E">
    <w:name w:val="CBF6461277DA42CE918FD95B59586D0E"/>
    <w:rsid w:val="00DF23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EF8C0-FD20-4D0C-AC01-9E2B78830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11</Pages>
  <Words>1951</Words>
  <Characters>10735</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Lucas</dc:creator>
  <cp:keywords/>
  <dc:description/>
  <cp:lastModifiedBy>Julien Marinelli</cp:lastModifiedBy>
  <cp:revision>27</cp:revision>
  <dcterms:created xsi:type="dcterms:W3CDTF">2024-02-14T15:10:00Z</dcterms:created>
  <dcterms:modified xsi:type="dcterms:W3CDTF">2025-05-07T15:28:00Z</dcterms:modified>
</cp:coreProperties>
</file>