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224BC980" w14:textId="0BB0985D" w:rsidR="00E15A53" w:rsidRPr="00A85E66" w:rsidRDefault="00E15A53" w:rsidP="008827EC">
      <w:pPr>
        <w:spacing w:after="0"/>
        <w:rPr>
          <w:bCs/>
          <w:caps/>
          <w:color w:val="000000" w:themeColor="text1"/>
        </w:rPr>
      </w:pPr>
      <w:r w:rsidRPr="00E15A53">
        <w:rPr>
          <w:bCs/>
          <w:caps/>
          <w:color w:val="000000" w:themeColor="text1"/>
        </w:rPr>
        <w:t>Bachelor Universitaire Technologique 3ème année Mention Information et Communication (IC) Parcours COMmunication des ORganisations (COMOR)</w:t>
      </w: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sidRPr="00E15A53">
        <w:rPr>
          <w:b/>
          <w:color w:val="000000" w:themeColor="text1"/>
          <w:sz w:val="24"/>
          <w:szCs w:val="24"/>
        </w:rPr>
        <w:t>LIEU DE LA FORMATION</w:t>
      </w:r>
    </w:p>
    <w:p w14:paraId="268C7029" w14:textId="77777777" w:rsidR="00DE7C4D" w:rsidRDefault="00DE7C4D" w:rsidP="000D5707">
      <w:pPr>
        <w:spacing w:after="0"/>
        <w:rPr>
          <w:bCs/>
          <w:color w:val="000000" w:themeColor="text1"/>
        </w:rPr>
      </w:pPr>
    </w:p>
    <w:p w14:paraId="07931E8C" w14:textId="77777777" w:rsidR="00E15A53" w:rsidRPr="00E15A53" w:rsidRDefault="00E15A53" w:rsidP="00E15A53">
      <w:pPr>
        <w:spacing w:after="0"/>
        <w:rPr>
          <w:bCs/>
          <w:color w:val="000000" w:themeColor="text1"/>
        </w:rPr>
      </w:pPr>
      <w:r w:rsidRPr="00E15A53">
        <w:rPr>
          <w:bCs/>
          <w:color w:val="000000" w:themeColor="text1"/>
        </w:rPr>
        <w:t>Département Information Communication</w:t>
      </w:r>
    </w:p>
    <w:p w14:paraId="3207A785" w14:textId="77777777" w:rsidR="00E15A53" w:rsidRPr="00E15A53" w:rsidRDefault="00E15A53" w:rsidP="00E15A53">
      <w:pPr>
        <w:spacing w:after="0"/>
        <w:rPr>
          <w:bCs/>
          <w:color w:val="000000" w:themeColor="text1"/>
        </w:rPr>
      </w:pPr>
      <w:r w:rsidRPr="00E15A53">
        <w:rPr>
          <w:bCs/>
          <w:color w:val="000000" w:themeColor="text1"/>
        </w:rPr>
        <w:t>IUT Dijon Auxerre (site de Dijon)</w:t>
      </w:r>
    </w:p>
    <w:p w14:paraId="6AB257CE" w14:textId="77777777" w:rsidR="00E15A53" w:rsidRPr="00E15A53" w:rsidRDefault="00E15A53" w:rsidP="00E15A53">
      <w:pPr>
        <w:spacing w:after="0"/>
        <w:rPr>
          <w:bCs/>
          <w:color w:val="000000" w:themeColor="text1"/>
        </w:rPr>
      </w:pPr>
      <w:r w:rsidRPr="00E15A53">
        <w:rPr>
          <w:bCs/>
          <w:color w:val="000000" w:themeColor="text1"/>
        </w:rPr>
        <w:t xml:space="preserve">Boulevard du Docteur Petitjean </w:t>
      </w:r>
    </w:p>
    <w:p w14:paraId="56DF6668" w14:textId="77777777" w:rsidR="00E15A53" w:rsidRPr="00E15A53" w:rsidRDefault="00E15A53" w:rsidP="00E15A53">
      <w:pPr>
        <w:spacing w:after="0"/>
        <w:rPr>
          <w:bCs/>
          <w:color w:val="000000" w:themeColor="text1"/>
        </w:rPr>
      </w:pPr>
      <w:r w:rsidRPr="00E15A53">
        <w:rPr>
          <w:bCs/>
          <w:color w:val="000000" w:themeColor="text1"/>
        </w:rPr>
        <w:t>BP 17867</w:t>
      </w:r>
    </w:p>
    <w:p w14:paraId="20755153" w14:textId="6BCA615F" w:rsidR="00DE7C4D" w:rsidRDefault="00E15A53" w:rsidP="00E15A53">
      <w:pPr>
        <w:spacing w:after="0"/>
        <w:rPr>
          <w:bCs/>
          <w:color w:val="000000" w:themeColor="text1"/>
        </w:rPr>
      </w:pPr>
      <w:r w:rsidRPr="00E15A53">
        <w:rPr>
          <w:bCs/>
          <w:color w:val="000000" w:themeColor="text1"/>
        </w:rPr>
        <w:t>21078 Dijon Cedex</w:t>
      </w:r>
    </w:p>
    <w:p w14:paraId="4E0658AC" w14:textId="77777777" w:rsidR="00E15A53" w:rsidRPr="006321B5" w:rsidRDefault="00E15A53" w:rsidP="00E15A53">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p w14:paraId="21B256FA" w14:textId="12B03FA4" w:rsidR="001E318F" w:rsidRDefault="001E318F" w:rsidP="000D5707">
      <w:pPr>
        <w:spacing w:after="0"/>
        <w:rPr>
          <w:bCs/>
          <w:color w:val="000000" w:themeColor="text1"/>
        </w:rPr>
      </w:pPr>
    </w:p>
    <w:p w14:paraId="0E863585" w14:textId="39CCECE6" w:rsidR="00E15A53" w:rsidRDefault="00E15A53" w:rsidP="000D5707">
      <w:pPr>
        <w:spacing w:after="0"/>
        <w:rPr>
          <w:bCs/>
          <w:color w:val="000000" w:themeColor="text1"/>
        </w:rPr>
      </w:pPr>
      <w:r w:rsidRPr="00E15A53">
        <w:rPr>
          <w:bCs/>
          <w:color w:val="000000" w:themeColor="text1"/>
        </w:rPr>
        <w:t>35361</w:t>
      </w: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sidRPr="00E15A53">
        <w:rPr>
          <w:b/>
          <w:color w:val="000000" w:themeColor="text1"/>
          <w:sz w:val="24"/>
          <w:szCs w:val="24"/>
        </w:rPr>
        <w:t>INTITULE RNCP</w:t>
      </w:r>
    </w:p>
    <w:p w14:paraId="2CA81948" w14:textId="7B3404DB" w:rsidR="002319A9" w:rsidRPr="00A85E66" w:rsidRDefault="002319A9" w:rsidP="002319A9">
      <w:pPr>
        <w:spacing w:after="0"/>
        <w:rPr>
          <w:rFonts w:ascii="Calibri" w:hAnsi="Calibri"/>
          <w:bCs/>
          <w:caps/>
          <w:color w:val="000000" w:themeColor="text1"/>
        </w:rPr>
      </w:pPr>
    </w:p>
    <w:p w14:paraId="5ED47485" w14:textId="4D7FB157" w:rsidR="00480260" w:rsidRPr="002319A9" w:rsidRDefault="00E15A53" w:rsidP="000D5707">
      <w:pPr>
        <w:spacing w:after="0"/>
        <w:rPr>
          <w:bCs/>
          <w:color w:val="000000" w:themeColor="text1"/>
        </w:rPr>
      </w:pPr>
      <w:r w:rsidRPr="00E15A53">
        <w:rPr>
          <w:bCs/>
          <w:color w:val="000000" w:themeColor="text1"/>
        </w:rPr>
        <w:t>BUT - Information-Communication : Communication des organisations</w:t>
      </w: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p w14:paraId="3E655D0B" w14:textId="77777777" w:rsidR="00CA2EA7" w:rsidRPr="00073E94" w:rsidRDefault="00CA2EA7" w:rsidP="00CA2EA7">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0DF2D2A3" w:rsidR="008C7362" w:rsidRDefault="008C7362" w:rsidP="00AA60E5">
      <w:pPr>
        <w:spacing w:after="0"/>
        <w:rPr>
          <w:i/>
          <w:color w:val="00B0F0"/>
        </w:rPr>
      </w:pPr>
    </w:p>
    <w:p w14:paraId="15B97EE0" w14:textId="0488DE80" w:rsidR="00E15A53" w:rsidRPr="00F652B5" w:rsidRDefault="00E15A53" w:rsidP="00AA60E5">
      <w:pPr>
        <w:spacing w:after="0"/>
        <w:rPr>
          <w:bCs/>
          <w:caps/>
          <w:color w:val="000000" w:themeColor="text1"/>
        </w:rPr>
      </w:pPr>
      <w:r w:rsidRPr="00E15A53">
        <w:rPr>
          <w:bCs/>
          <w:caps/>
          <w:color w:val="000000" w:themeColor="text1"/>
        </w:rPr>
        <w:t>L</w:t>
      </w:r>
      <w:r w:rsidRPr="00E15A53">
        <w:rPr>
          <w:bCs/>
          <w:color w:val="000000" w:themeColor="text1"/>
        </w:rPr>
        <w:t xml:space="preserve">e </w:t>
      </w:r>
      <w:proofErr w:type="spellStart"/>
      <w:r w:rsidRPr="00E15A53">
        <w:rPr>
          <w:bCs/>
          <w:color w:val="000000" w:themeColor="text1"/>
        </w:rPr>
        <w:t>bachelor</w:t>
      </w:r>
      <w:proofErr w:type="spellEnd"/>
      <w:r w:rsidRPr="00E15A53">
        <w:rPr>
          <w:bCs/>
          <w:color w:val="000000" w:themeColor="text1"/>
        </w:rPr>
        <w:t xml:space="preserve"> universitaire de technologie information - communication (b.u.t </w:t>
      </w:r>
      <w:proofErr w:type="spellStart"/>
      <w:r w:rsidRPr="00E15A53">
        <w:rPr>
          <w:bCs/>
          <w:color w:val="000000" w:themeColor="text1"/>
        </w:rPr>
        <w:t>ic</w:t>
      </w:r>
      <w:proofErr w:type="spellEnd"/>
      <w:r w:rsidRPr="00E15A53">
        <w:rPr>
          <w:bCs/>
          <w:color w:val="000000" w:themeColor="text1"/>
        </w:rPr>
        <w:t xml:space="preserve">) est une formation de 3 ans, de technicien supérieur, assistant ingénieur accessible après le bac. Ce diplôme développe une filière technologique menant au grade de licence (180 </w:t>
      </w:r>
      <w:proofErr w:type="spellStart"/>
      <w:r w:rsidRPr="00E15A53">
        <w:rPr>
          <w:bCs/>
          <w:color w:val="000000" w:themeColor="text1"/>
        </w:rPr>
        <w:t>ects</w:t>
      </w:r>
      <w:proofErr w:type="spellEnd"/>
      <w:r w:rsidRPr="00E15A53">
        <w:rPr>
          <w:bCs/>
          <w:color w:val="000000" w:themeColor="text1"/>
        </w:rPr>
        <w:t>), reconnu au niveau national et au niveau européen.</w:t>
      </w:r>
      <w:r>
        <w:rPr>
          <w:bCs/>
          <w:color w:val="000000" w:themeColor="text1"/>
        </w:rPr>
        <w:t xml:space="preserve"> </w:t>
      </w:r>
      <w:r w:rsidRPr="00E15A53">
        <w:rPr>
          <w:bCs/>
          <w:color w:val="000000" w:themeColor="text1"/>
        </w:rPr>
        <w:t xml:space="preserve">Le b.u.t. information-communication prépare </w:t>
      </w:r>
      <w:proofErr w:type="spellStart"/>
      <w:proofErr w:type="gramStart"/>
      <w:r w:rsidRPr="00E15A53">
        <w:rPr>
          <w:bCs/>
          <w:color w:val="000000" w:themeColor="text1"/>
        </w:rPr>
        <w:t>a</w:t>
      </w:r>
      <w:proofErr w:type="spellEnd"/>
      <w:proofErr w:type="gramEnd"/>
      <w:r w:rsidRPr="00E15A53">
        <w:rPr>
          <w:bCs/>
          <w:color w:val="000000" w:themeColor="text1"/>
        </w:rPr>
        <w:t xml:space="preserve"> des métiers en lien avec la société actuelle ou la maitrise de l’information et de la communication sont essentielles pour toutes les organisations. Ces métiers s’attachent au développement des dimensions stratégiques de l’information et de la communication dans les entreprises, les organismes publics, les associations, les médias, les agences, …</w:t>
      </w:r>
    </w:p>
    <w:p w14:paraId="2860B216" w14:textId="2367F161" w:rsidR="00AA60E5" w:rsidRPr="001E318F" w:rsidRDefault="00AA60E5" w:rsidP="00AA60E5">
      <w:pPr>
        <w:spacing w:after="0"/>
        <w:rPr>
          <w:bCs/>
          <w:color w:val="000000" w:themeColor="text1"/>
        </w:rPr>
      </w:pPr>
    </w:p>
    <w:p w14:paraId="4D840103" w14:textId="2330C0BC" w:rsidR="001E318F" w:rsidRPr="00AA60E5" w:rsidRDefault="001E318F" w:rsidP="00AA60E5">
      <w:pPr>
        <w:spacing w:after="0"/>
        <w:rPr>
          <w:bCs/>
          <w:color w:val="000000" w:themeColor="text1"/>
        </w:rPr>
      </w:pPr>
    </w:p>
    <w:p w14:paraId="205EC384" w14:textId="77777777" w:rsidR="00AA60E5" w:rsidRPr="00AA60E5" w:rsidRDefault="00AA60E5" w:rsidP="00AA60E5">
      <w:pPr>
        <w:spacing w:after="0"/>
        <w:rPr>
          <w:bCs/>
          <w:color w:val="000000" w:themeColor="text1"/>
        </w:rPr>
      </w:pPr>
    </w:p>
    <w:p w14:paraId="3D0CB6DB" w14:textId="77777777" w:rsidR="008C7362" w:rsidRDefault="008C7362">
      <w:pPr>
        <w:rPr>
          <w:b/>
          <w:color w:val="000000" w:themeColor="text1"/>
          <w:sz w:val="24"/>
          <w:szCs w:val="24"/>
        </w:rPr>
      </w:pPr>
      <w:r>
        <w:rPr>
          <w:b/>
          <w:color w:val="000000" w:themeColor="text1"/>
          <w:sz w:val="24"/>
          <w:szCs w:val="24"/>
        </w:rPr>
        <w:br w:type="page"/>
      </w:r>
    </w:p>
    <w:p w14:paraId="4CDF5B1A" w14:textId="77777777" w:rsidR="008C7362" w:rsidRDefault="00874A3E" w:rsidP="00A17214">
      <w:pPr>
        <w:rPr>
          <w:b/>
          <w:color w:val="000000" w:themeColor="text1"/>
          <w:sz w:val="24"/>
          <w:szCs w:val="24"/>
        </w:rPr>
      </w:pPr>
      <w:r>
        <w:rPr>
          <w:b/>
          <w:color w:val="000000" w:themeColor="text1"/>
          <w:sz w:val="24"/>
          <w:szCs w:val="24"/>
        </w:rPr>
        <w:lastRenderedPageBreak/>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p w14:paraId="4AB4C104" w14:textId="77777777" w:rsidR="00B2494E" w:rsidRDefault="00B2494E" w:rsidP="00B2494E">
      <w:pPr>
        <w:spacing w:after="0"/>
        <w:rPr>
          <w:iCs/>
          <w:u w:val="single"/>
        </w:rPr>
      </w:pPr>
      <w:r w:rsidRPr="00E73C41">
        <w:rPr>
          <w:iCs/>
          <w:u w:val="single"/>
        </w:rPr>
        <w:t>Compétences communes aux 2 parcours de B.U.T. IC :</w:t>
      </w:r>
    </w:p>
    <w:p w14:paraId="135D80DC" w14:textId="77777777" w:rsidR="00B2494E" w:rsidRPr="00E73C41" w:rsidRDefault="00B2494E" w:rsidP="00B2494E">
      <w:pPr>
        <w:spacing w:after="0"/>
        <w:rPr>
          <w:iCs/>
          <w:u w:val="single"/>
        </w:rPr>
      </w:pPr>
    </w:p>
    <w:p w14:paraId="05254507" w14:textId="77777777" w:rsidR="00B2494E" w:rsidRPr="00E73C41" w:rsidRDefault="00B2494E" w:rsidP="00B2494E">
      <w:pPr>
        <w:pStyle w:val="Paragraphedeliste"/>
        <w:numPr>
          <w:ilvl w:val="0"/>
          <w:numId w:val="1"/>
        </w:numPr>
        <w:spacing w:after="0"/>
        <w:rPr>
          <w:iCs/>
        </w:rPr>
      </w:pPr>
      <w:r w:rsidRPr="00E73C41">
        <w:rPr>
          <w:iCs/>
        </w:rPr>
        <w:t>Analyser les pratiques et les enjeux liés à l’information et à la communication au niveau local, national et international</w:t>
      </w:r>
    </w:p>
    <w:p w14:paraId="01D5CD80" w14:textId="77777777" w:rsidR="00B2494E" w:rsidRDefault="00B2494E" w:rsidP="00B2494E">
      <w:pPr>
        <w:pStyle w:val="Paragraphedeliste"/>
        <w:numPr>
          <w:ilvl w:val="0"/>
          <w:numId w:val="3"/>
        </w:numPr>
        <w:spacing w:after="0"/>
        <w:rPr>
          <w:iCs/>
        </w:rPr>
      </w:pPr>
      <w:r w:rsidRPr="00E73C41">
        <w:rPr>
          <w:iCs/>
        </w:rPr>
        <w:t>S’appuyer sur les théories et modèles des sciences de l’information et de la communication et des sciences humaines et sociales et tenir compte des enjeux environnementaux et sociétaux de l’information et de la communication (socio-économiques, médiatiques, juridiques, politiques, écologiques, éthiques…)</w:t>
      </w:r>
    </w:p>
    <w:p w14:paraId="02396492" w14:textId="77777777" w:rsidR="00B2494E" w:rsidRDefault="00B2494E" w:rsidP="00B2494E">
      <w:pPr>
        <w:pStyle w:val="Paragraphedeliste"/>
        <w:numPr>
          <w:ilvl w:val="0"/>
          <w:numId w:val="3"/>
        </w:numPr>
        <w:spacing w:after="0"/>
        <w:rPr>
          <w:iCs/>
        </w:rPr>
      </w:pPr>
      <w:r w:rsidRPr="00E73C41">
        <w:rPr>
          <w:iCs/>
        </w:rPr>
        <w:t>Comprendre le fonctionnement des organisations et institutions</w:t>
      </w:r>
    </w:p>
    <w:p w14:paraId="6ED3E9F0" w14:textId="77777777" w:rsidR="00B2494E" w:rsidRDefault="00B2494E" w:rsidP="00B2494E">
      <w:pPr>
        <w:pStyle w:val="Paragraphedeliste"/>
        <w:numPr>
          <w:ilvl w:val="0"/>
          <w:numId w:val="3"/>
        </w:numPr>
        <w:spacing w:after="0"/>
        <w:rPr>
          <w:iCs/>
        </w:rPr>
      </w:pPr>
      <w:r w:rsidRPr="00E73C41">
        <w:rPr>
          <w:iCs/>
        </w:rPr>
        <w:t>Se placer dans une perspective internationale et interculturelle</w:t>
      </w:r>
    </w:p>
    <w:p w14:paraId="52C2962A" w14:textId="77777777" w:rsidR="00B2494E" w:rsidRPr="00E73C41" w:rsidRDefault="00B2494E" w:rsidP="00B2494E">
      <w:pPr>
        <w:pStyle w:val="Paragraphedeliste"/>
        <w:numPr>
          <w:ilvl w:val="0"/>
          <w:numId w:val="3"/>
        </w:numPr>
        <w:spacing w:after="0"/>
        <w:rPr>
          <w:iCs/>
        </w:rPr>
      </w:pPr>
      <w:r w:rsidRPr="00E73C41">
        <w:rPr>
          <w:iCs/>
        </w:rPr>
        <w:t>Mobiliser des ressources artistiques et culturelles pertinentes</w:t>
      </w:r>
    </w:p>
    <w:p w14:paraId="0E07B6E2" w14:textId="77777777" w:rsidR="00B2494E" w:rsidRPr="00E73C41" w:rsidRDefault="00B2494E" w:rsidP="00B2494E">
      <w:pPr>
        <w:pStyle w:val="Paragraphedeliste"/>
        <w:numPr>
          <w:ilvl w:val="0"/>
          <w:numId w:val="2"/>
        </w:numPr>
        <w:spacing w:after="0"/>
        <w:rPr>
          <w:iCs/>
        </w:rPr>
      </w:pPr>
      <w:r w:rsidRPr="00E73C41">
        <w:rPr>
          <w:iCs/>
        </w:rPr>
        <w:t>Informer et communiquer au sein des organisations</w:t>
      </w:r>
    </w:p>
    <w:p w14:paraId="58FFA59C" w14:textId="77777777" w:rsidR="00B2494E" w:rsidRPr="00E73C41" w:rsidRDefault="00B2494E" w:rsidP="00B2494E">
      <w:pPr>
        <w:pStyle w:val="Paragraphedeliste"/>
        <w:numPr>
          <w:ilvl w:val="0"/>
          <w:numId w:val="3"/>
        </w:numPr>
        <w:spacing w:after="0"/>
        <w:rPr>
          <w:iCs/>
        </w:rPr>
      </w:pPr>
      <w:r w:rsidRPr="00E73C41">
        <w:rPr>
          <w:iCs/>
        </w:rPr>
        <w:t>Maîtriser la langue française et deux langues étrangères</w:t>
      </w:r>
    </w:p>
    <w:p w14:paraId="628143A3" w14:textId="77777777" w:rsidR="00B2494E" w:rsidRPr="00E73C41" w:rsidRDefault="00B2494E" w:rsidP="00B2494E">
      <w:pPr>
        <w:pStyle w:val="Paragraphedeliste"/>
        <w:numPr>
          <w:ilvl w:val="0"/>
          <w:numId w:val="3"/>
        </w:numPr>
        <w:spacing w:after="0"/>
        <w:rPr>
          <w:iCs/>
        </w:rPr>
      </w:pPr>
      <w:r w:rsidRPr="00E73C41">
        <w:rPr>
          <w:iCs/>
        </w:rPr>
        <w:t>Réaliser des supports multimédias online/offline (images, vidéos, documents, supports</w:t>
      </w:r>
      <w:r>
        <w:rPr>
          <w:iCs/>
        </w:rPr>
        <w:t xml:space="preserve"> </w:t>
      </w:r>
      <w:r w:rsidRPr="00E73C41">
        <w:rPr>
          <w:iCs/>
        </w:rPr>
        <w:t>visuels…) à l’aide d’outils et de méthodes professionnels</w:t>
      </w:r>
    </w:p>
    <w:p w14:paraId="140CA89F" w14:textId="77777777" w:rsidR="00B2494E" w:rsidRPr="00E73C41" w:rsidRDefault="00B2494E" w:rsidP="00B2494E">
      <w:pPr>
        <w:pStyle w:val="Paragraphedeliste"/>
        <w:numPr>
          <w:ilvl w:val="0"/>
          <w:numId w:val="3"/>
        </w:numPr>
        <w:spacing w:after="0"/>
        <w:rPr>
          <w:iCs/>
        </w:rPr>
      </w:pPr>
      <w:r w:rsidRPr="00E73C41">
        <w:rPr>
          <w:iCs/>
        </w:rPr>
        <w:t>Organiser une diffusion efficace aux différentes parties prenantes</w:t>
      </w:r>
    </w:p>
    <w:p w14:paraId="44AD9E86" w14:textId="77777777" w:rsidR="00B2494E" w:rsidRPr="00E73C41" w:rsidRDefault="00B2494E" w:rsidP="00B2494E">
      <w:pPr>
        <w:pStyle w:val="Paragraphedeliste"/>
        <w:numPr>
          <w:ilvl w:val="0"/>
          <w:numId w:val="3"/>
        </w:numPr>
        <w:spacing w:after="0"/>
        <w:rPr>
          <w:iCs/>
        </w:rPr>
      </w:pPr>
      <w:r w:rsidRPr="00E73C41">
        <w:rPr>
          <w:iCs/>
        </w:rPr>
        <w:t>Tenir compte des enjeux propres aux sociétés contemporaines</w:t>
      </w:r>
    </w:p>
    <w:p w14:paraId="004B81DF" w14:textId="77777777" w:rsidR="00B2494E" w:rsidRDefault="00B2494E" w:rsidP="000C713D">
      <w:pPr>
        <w:spacing w:after="0"/>
        <w:rPr>
          <w:bCs/>
          <w:color w:val="000000" w:themeColor="text1"/>
        </w:rPr>
      </w:pPr>
    </w:p>
    <w:p w14:paraId="1C6BA04B" w14:textId="5EE1DD04" w:rsidR="000C713D" w:rsidRDefault="000C713D" w:rsidP="000C713D">
      <w:pPr>
        <w:spacing w:after="0"/>
        <w:rPr>
          <w:bCs/>
          <w:color w:val="000000" w:themeColor="text1"/>
          <w:u w:val="single"/>
        </w:rPr>
      </w:pPr>
      <w:r w:rsidRPr="00B2494E">
        <w:rPr>
          <w:bCs/>
          <w:color w:val="000000" w:themeColor="text1"/>
          <w:u w:val="single"/>
        </w:rPr>
        <w:t>Compétences liées au parcours COMOR :</w:t>
      </w:r>
    </w:p>
    <w:p w14:paraId="19E8DC24" w14:textId="77777777" w:rsidR="00B2494E" w:rsidRPr="00B2494E" w:rsidRDefault="00B2494E" w:rsidP="000C713D">
      <w:pPr>
        <w:spacing w:after="0"/>
        <w:rPr>
          <w:bCs/>
          <w:color w:val="000000" w:themeColor="text1"/>
          <w:u w:val="single"/>
        </w:rPr>
      </w:pPr>
    </w:p>
    <w:p w14:paraId="67F10E2C" w14:textId="2FD5AE10" w:rsidR="000C713D" w:rsidRPr="00B2494E" w:rsidRDefault="000C713D" w:rsidP="00B2494E">
      <w:pPr>
        <w:pStyle w:val="Paragraphedeliste"/>
        <w:numPr>
          <w:ilvl w:val="0"/>
          <w:numId w:val="1"/>
        </w:numPr>
        <w:spacing w:after="0"/>
        <w:rPr>
          <w:iCs/>
        </w:rPr>
      </w:pPr>
      <w:r w:rsidRPr="00B2494E">
        <w:rPr>
          <w:iCs/>
        </w:rPr>
        <w:t xml:space="preserve"> </w:t>
      </w:r>
      <w:r w:rsidR="00B2494E">
        <w:rPr>
          <w:iCs/>
        </w:rPr>
        <w:t>C</w:t>
      </w:r>
      <w:r w:rsidRPr="00B2494E">
        <w:rPr>
          <w:iCs/>
        </w:rPr>
        <w:t>oncevoir une stratégie de communication</w:t>
      </w:r>
    </w:p>
    <w:p w14:paraId="25B99F47" w14:textId="22841DEC" w:rsidR="000C713D" w:rsidRPr="00B2494E" w:rsidRDefault="000C713D" w:rsidP="00B2494E">
      <w:pPr>
        <w:pStyle w:val="Paragraphedeliste"/>
        <w:numPr>
          <w:ilvl w:val="0"/>
          <w:numId w:val="3"/>
        </w:numPr>
        <w:spacing w:after="0"/>
        <w:rPr>
          <w:iCs/>
        </w:rPr>
      </w:pPr>
      <w:r w:rsidRPr="00B2494E">
        <w:rPr>
          <w:iCs/>
        </w:rPr>
        <w:t>Analyser la demande et le contexte du commanditaire</w:t>
      </w:r>
    </w:p>
    <w:p w14:paraId="5D2032D8" w14:textId="417CB556" w:rsidR="000C713D" w:rsidRPr="00B2494E" w:rsidRDefault="000C713D" w:rsidP="00B2494E">
      <w:pPr>
        <w:pStyle w:val="Paragraphedeliste"/>
        <w:numPr>
          <w:ilvl w:val="0"/>
          <w:numId w:val="3"/>
        </w:numPr>
        <w:spacing w:after="0"/>
        <w:rPr>
          <w:iCs/>
        </w:rPr>
      </w:pPr>
      <w:r w:rsidRPr="00B2494E">
        <w:rPr>
          <w:iCs/>
        </w:rPr>
        <w:t>Identifier les cibles et ressources</w:t>
      </w:r>
    </w:p>
    <w:p w14:paraId="374B7052" w14:textId="68456C79" w:rsidR="000C713D" w:rsidRPr="00B2494E" w:rsidRDefault="000C713D" w:rsidP="00B2494E">
      <w:pPr>
        <w:pStyle w:val="Paragraphedeliste"/>
        <w:numPr>
          <w:ilvl w:val="0"/>
          <w:numId w:val="3"/>
        </w:numPr>
        <w:spacing w:after="0"/>
        <w:rPr>
          <w:iCs/>
        </w:rPr>
      </w:pPr>
      <w:r w:rsidRPr="00B2494E">
        <w:rPr>
          <w:iCs/>
        </w:rPr>
        <w:t>Formuler une recommandation incluant une stratégie et des canaux de communication</w:t>
      </w:r>
    </w:p>
    <w:p w14:paraId="6420CA2F" w14:textId="4A5F3BB1" w:rsidR="000C713D" w:rsidRPr="00B2494E" w:rsidRDefault="000C713D" w:rsidP="00B2494E">
      <w:pPr>
        <w:pStyle w:val="Paragraphedeliste"/>
        <w:numPr>
          <w:ilvl w:val="0"/>
          <w:numId w:val="3"/>
        </w:numPr>
        <w:spacing w:after="0"/>
        <w:rPr>
          <w:iCs/>
        </w:rPr>
      </w:pPr>
      <w:r w:rsidRPr="00B2494E">
        <w:rPr>
          <w:iCs/>
        </w:rPr>
        <w:t>Piloter un projet de communication dans le respect du cadre réglementaire</w:t>
      </w:r>
    </w:p>
    <w:p w14:paraId="58F96974" w14:textId="3103E586" w:rsidR="000C713D" w:rsidRPr="00B2494E" w:rsidRDefault="000C713D" w:rsidP="00B2494E">
      <w:pPr>
        <w:pStyle w:val="Paragraphedeliste"/>
        <w:numPr>
          <w:ilvl w:val="0"/>
          <w:numId w:val="1"/>
        </w:numPr>
        <w:spacing w:after="0"/>
        <w:rPr>
          <w:iCs/>
        </w:rPr>
      </w:pPr>
      <w:r w:rsidRPr="00B2494E">
        <w:rPr>
          <w:iCs/>
        </w:rPr>
        <w:t xml:space="preserve">  Élaborer des moyens de communication (médias, </w:t>
      </w:r>
      <w:proofErr w:type="spellStart"/>
      <w:r w:rsidRPr="00B2494E">
        <w:rPr>
          <w:iCs/>
        </w:rPr>
        <w:t>print</w:t>
      </w:r>
      <w:proofErr w:type="spellEnd"/>
      <w:r w:rsidRPr="00B2494E">
        <w:rPr>
          <w:iCs/>
        </w:rPr>
        <w:t>, numériques, événementiels)</w:t>
      </w:r>
    </w:p>
    <w:p w14:paraId="734F750F" w14:textId="4C6508CE" w:rsidR="000C713D" w:rsidRPr="00B2494E" w:rsidRDefault="000C713D" w:rsidP="00B2494E">
      <w:pPr>
        <w:pStyle w:val="Paragraphedeliste"/>
        <w:numPr>
          <w:ilvl w:val="0"/>
          <w:numId w:val="3"/>
        </w:numPr>
        <w:spacing w:after="0"/>
        <w:rPr>
          <w:iCs/>
        </w:rPr>
      </w:pPr>
      <w:r w:rsidRPr="00B2494E">
        <w:rPr>
          <w:iCs/>
        </w:rPr>
        <w:t>Suivre une ligne éditoriale ou une stratégie définie</w:t>
      </w:r>
    </w:p>
    <w:p w14:paraId="4A4AAC32" w14:textId="5B0F97FB" w:rsidR="000C713D" w:rsidRPr="00B2494E" w:rsidRDefault="000C713D" w:rsidP="00B2494E">
      <w:pPr>
        <w:pStyle w:val="Paragraphedeliste"/>
        <w:numPr>
          <w:ilvl w:val="0"/>
          <w:numId w:val="3"/>
        </w:numPr>
        <w:spacing w:after="0"/>
        <w:rPr>
          <w:iCs/>
        </w:rPr>
      </w:pPr>
      <w:r w:rsidRPr="00B2494E">
        <w:rPr>
          <w:iCs/>
        </w:rPr>
        <w:t>Créer des supports de communication</w:t>
      </w:r>
    </w:p>
    <w:p w14:paraId="2DBCDBCC" w14:textId="00466D87" w:rsidR="000C713D" w:rsidRPr="00B2494E" w:rsidRDefault="000C713D" w:rsidP="00B2494E">
      <w:pPr>
        <w:pStyle w:val="Paragraphedeliste"/>
        <w:numPr>
          <w:ilvl w:val="0"/>
          <w:numId w:val="3"/>
        </w:numPr>
        <w:spacing w:after="0"/>
        <w:rPr>
          <w:iCs/>
        </w:rPr>
      </w:pPr>
      <w:r w:rsidRPr="00B2494E">
        <w:rPr>
          <w:iCs/>
        </w:rPr>
        <w:t>Élaborer des concepts créatifs</w:t>
      </w:r>
    </w:p>
    <w:p w14:paraId="4148EE96" w14:textId="28E47264" w:rsidR="000C713D" w:rsidRPr="00B2494E" w:rsidRDefault="000C713D" w:rsidP="00B2494E">
      <w:pPr>
        <w:pStyle w:val="Paragraphedeliste"/>
        <w:numPr>
          <w:ilvl w:val="0"/>
          <w:numId w:val="3"/>
        </w:numPr>
        <w:spacing w:after="0"/>
        <w:rPr>
          <w:iCs/>
        </w:rPr>
      </w:pPr>
      <w:r w:rsidRPr="00B2494E">
        <w:rPr>
          <w:iCs/>
        </w:rPr>
        <w:t>Prendre en compte les tendances, enjeux et évolutions économiques, culturelles, technologiques</w:t>
      </w:r>
    </w:p>
    <w:p w14:paraId="25F5C34A" w14:textId="7B3A572F" w:rsidR="000C713D" w:rsidRPr="00B2494E" w:rsidRDefault="000C713D" w:rsidP="00B2494E">
      <w:pPr>
        <w:pStyle w:val="Paragraphedeliste"/>
        <w:numPr>
          <w:ilvl w:val="0"/>
          <w:numId w:val="3"/>
        </w:numPr>
        <w:spacing w:after="0"/>
        <w:rPr>
          <w:iCs/>
        </w:rPr>
      </w:pPr>
      <w:r w:rsidRPr="00B2494E">
        <w:rPr>
          <w:iCs/>
        </w:rPr>
        <w:t>Se mettre en conformité avec les règles juridiques liées à la conception éditoriale et à la</w:t>
      </w:r>
      <w:r w:rsidR="00B2494E">
        <w:rPr>
          <w:iCs/>
        </w:rPr>
        <w:t xml:space="preserve"> </w:t>
      </w:r>
      <w:r w:rsidRPr="00B2494E">
        <w:rPr>
          <w:iCs/>
        </w:rPr>
        <w:t>production de supports de communication</w:t>
      </w:r>
    </w:p>
    <w:p w14:paraId="6051BCB5" w14:textId="266F8A86" w:rsidR="000C713D" w:rsidRDefault="000C713D" w:rsidP="00B2494E">
      <w:pPr>
        <w:pStyle w:val="Paragraphedeliste"/>
        <w:numPr>
          <w:ilvl w:val="0"/>
          <w:numId w:val="3"/>
        </w:numPr>
        <w:spacing w:after="0"/>
        <w:rPr>
          <w:iCs/>
        </w:rPr>
      </w:pPr>
      <w:r w:rsidRPr="00B2494E">
        <w:rPr>
          <w:iCs/>
        </w:rPr>
        <w:t>Respecter les contraintes budgétaires et l’environnement sociotechnique de l’organisation</w:t>
      </w:r>
    </w:p>
    <w:p w14:paraId="20220F66" w14:textId="77777777" w:rsidR="00B2494E" w:rsidRPr="00B2494E" w:rsidRDefault="00B2494E" w:rsidP="00B2494E">
      <w:pPr>
        <w:pStyle w:val="Paragraphedeliste"/>
        <w:spacing w:after="0"/>
        <w:ind w:left="915"/>
        <w:rPr>
          <w:iCs/>
        </w:rPr>
      </w:pPr>
    </w:p>
    <w:p w14:paraId="3AC148E4" w14:textId="0F430BC2" w:rsidR="000C713D" w:rsidRPr="00B2494E" w:rsidRDefault="000C713D" w:rsidP="00B2494E">
      <w:pPr>
        <w:pStyle w:val="Paragraphedeliste"/>
        <w:numPr>
          <w:ilvl w:val="0"/>
          <w:numId w:val="1"/>
        </w:numPr>
        <w:spacing w:after="0"/>
        <w:rPr>
          <w:iCs/>
        </w:rPr>
      </w:pPr>
      <w:r w:rsidRPr="00B2494E">
        <w:rPr>
          <w:iCs/>
        </w:rPr>
        <w:t xml:space="preserve">  Piloter les relations avec les parties prenantes (prestataires, commanditaires, publics, usagers, clients…)</w:t>
      </w:r>
    </w:p>
    <w:p w14:paraId="24162434" w14:textId="19F70E42" w:rsidR="000C713D" w:rsidRPr="00B2494E" w:rsidRDefault="000C713D" w:rsidP="00B2494E">
      <w:pPr>
        <w:pStyle w:val="Paragraphedeliste"/>
        <w:numPr>
          <w:ilvl w:val="0"/>
          <w:numId w:val="3"/>
        </w:numPr>
        <w:spacing w:after="0"/>
        <w:rPr>
          <w:iCs/>
        </w:rPr>
      </w:pPr>
      <w:r w:rsidRPr="00B2494E">
        <w:rPr>
          <w:iCs/>
        </w:rPr>
        <w:t>Identifier les besoins spécifiques des parties prenantes</w:t>
      </w:r>
    </w:p>
    <w:p w14:paraId="00779C69" w14:textId="35EAC162" w:rsidR="000C713D" w:rsidRPr="00B2494E" w:rsidRDefault="000C713D" w:rsidP="00B2494E">
      <w:pPr>
        <w:pStyle w:val="Paragraphedeliste"/>
        <w:numPr>
          <w:ilvl w:val="0"/>
          <w:numId w:val="3"/>
        </w:numPr>
        <w:spacing w:after="0"/>
        <w:rPr>
          <w:iCs/>
        </w:rPr>
      </w:pPr>
      <w:r w:rsidRPr="00B2494E">
        <w:rPr>
          <w:iCs/>
        </w:rPr>
        <w:t>Répondre aux besoins à l’aide de méthodologies et d’outils</w:t>
      </w:r>
    </w:p>
    <w:p w14:paraId="07B8207F" w14:textId="0A09AA6A" w:rsidR="000C713D" w:rsidRPr="00B2494E" w:rsidRDefault="000C713D" w:rsidP="00B2494E">
      <w:pPr>
        <w:pStyle w:val="Paragraphedeliste"/>
        <w:numPr>
          <w:ilvl w:val="0"/>
          <w:numId w:val="3"/>
        </w:numPr>
        <w:spacing w:after="0"/>
        <w:rPr>
          <w:iCs/>
        </w:rPr>
      </w:pPr>
      <w:r w:rsidRPr="00B2494E">
        <w:rPr>
          <w:iCs/>
        </w:rPr>
        <w:t>Optimiser les solutions proposées au regard des contraintes techniques, budgétaires, humaines, organisationnelles et juridiques</w:t>
      </w:r>
    </w:p>
    <w:p w14:paraId="3DC34C07" w14:textId="2FDB67DF" w:rsidR="000C713D" w:rsidRPr="00B2494E" w:rsidRDefault="000C713D" w:rsidP="00B2494E">
      <w:pPr>
        <w:pStyle w:val="Paragraphedeliste"/>
        <w:numPr>
          <w:ilvl w:val="0"/>
          <w:numId w:val="3"/>
        </w:numPr>
        <w:spacing w:after="0"/>
        <w:rPr>
          <w:iCs/>
        </w:rPr>
      </w:pPr>
      <w:r w:rsidRPr="00B2494E">
        <w:rPr>
          <w:iCs/>
        </w:rPr>
        <w:t>Effectuer un suivi quantitatif et qualitatif des actions</w:t>
      </w:r>
    </w:p>
    <w:p w14:paraId="08488E1D" w14:textId="0F2C94CE" w:rsidR="000C713D" w:rsidRPr="00B2494E" w:rsidRDefault="000C713D" w:rsidP="00B2494E">
      <w:pPr>
        <w:pStyle w:val="Paragraphedeliste"/>
        <w:numPr>
          <w:ilvl w:val="0"/>
          <w:numId w:val="3"/>
        </w:numPr>
        <w:spacing w:after="0"/>
        <w:rPr>
          <w:iCs/>
        </w:rPr>
      </w:pPr>
      <w:r w:rsidRPr="00B2494E">
        <w:rPr>
          <w:iCs/>
        </w:rPr>
        <w:t>S’inscrire dans la stratégie de communication</w:t>
      </w:r>
    </w:p>
    <w:p w14:paraId="628096FF" w14:textId="3C555E8E" w:rsidR="000C713D" w:rsidRPr="00B2494E" w:rsidRDefault="000C713D" w:rsidP="00B2494E">
      <w:pPr>
        <w:pStyle w:val="Paragraphedeliste"/>
        <w:numPr>
          <w:ilvl w:val="0"/>
          <w:numId w:val="3"/>
        </w:numPr>
        <w:spacing w:after="0"/>
        <w:rPr>
          <w:iCs/>
        </w:rPr>
      </w:pPr>
      <w:r w:rsidRPr="00B2494E">
        <w:rPr>
          <w:iCs/>
        </w:rPr>
        <w:t>Intégrer des enjeux éthiques dans la relation</w:t>
      </w:r>
    </w:p>
    <w:p w14:paraId="7A2D91C5" w14:textId="77777777" w:rsidR="000C713D" w:rsidRPr="000C713D" w:rsidRDefault="000C713D" w:rsidP="000C713D">
      <w:pPr>
        <w:spacing w:after="0"/>
        <w:rPr>
          <w:bCs/>
          <w:color w:val="000000" w:themeColor="text1"/>
        </w:rPr>
      </w:pPr>
    </w:p>
    <w:p w14:paraId="4762329E" w14:textId="1105F2DF" w:rsidR="00480260" w:rsidRDefault="00480260" w:rsidP="00AA60E5">
      <w:pPr>
        <w:spacing w:after="0"/>
        <w:rPr>
          <w:bCs/>
          <w:color w:val="000000" w:themeColor="text1"/>
        </w:rPr>
      </w:pPr>
    </w:p>
    <w:p w14:paraId="2C4313BA" w14:textId="77777777" w:rsidR="00B2494E" w:rsidRPr="00AA60E5" w:rsidRDefault="00B2494E"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2C2BA255" w14:textId="77777777" w:rsidR="00F136E2" w:rsidRPr="00F40D85" w:rsidRDefault="00F136E2" w:rsidP="00F136E2">
      <w:pPr>
        <w:spacing w:after="0"/>
        <w:rPr>
          <w:b/>
          <w:color w:val="000000" w:themeColor="text1"/>
          <w:sz w:val="24"/>
          <w:szCs w:val="24"/>
        </w:rPr>
      </w:pPr>
      <w:r w:rsidRPr="00F40D85">
        <w:rPr>
          <w:b/>
          <w:color w:val="000000" w:themeColor="text1"/>
          <w:sz w:val="24"/>
          <w:szCs w:val="24"/>
        </w:rPr>
        <w:t>VALIDATION POSSIBLE PAR BLOCS DE COMPETENCES</w:t>
      </w:r>
    </w:p>
    <w:p w14:paraId="20FF6D6C" w14:textId="77777777" w:rsidR="00F136E2" w:rsidRPr="00F40D85" w:rsidRDefault="00F136E2" w:rsidP="00F136E2">
      <w:pPr>
        <w:spacing w:after="0"/>
        <w:rPr>
          <w:bCs/>
          <w:color w:val="000000" w:themeColor="text1"/>
        </w:rPr>
      </w:pPr>
    </w:p>
    <w:p w14:paraId="02159A36" w14:textId="77777777" w:rsidR="00F136E2" w:rsidRPr="00F40D85" w:rsidRDefault="00F136E2" w:rsidP="00F136E2">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sym w:font="Wingdings" w:char="F0FE"/>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t>☐</w:t>
      </w:r>
    </w:p>
    <w:p w14:paraId="11C9B228" w14:textId="77777777" w:rsidR="00F136E2" w:rsidRPr="00F40D85" w:rsidRDefault="00F136E2" w:rsidP="00F136E2">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6360162C" w14:textId="77777777" w:rsidR="00F136E2" w:rsidRPr="00F40D85" w:rsidRDefault="00F136E2" w:rsidP="00F136E2">
      <w:pPr>
        <w:spacing w:after="0"/>
        <w:rPr>
          <w:b/>
          <w:color w:val="000000" w:themeColor="text1"/>
          <w:sz w:val="24"/>
          <w:szCs w:val="24"/>
        </w:rPr>
      </w:pPr>
      <w:r w:rsidRPr="00F40D85">
        <w:rPr>
          <w:b/>
          <w:color w:val="000000" w:themeColor="text1"/>
          <w:sz w:val="24"/>
          <w:szCs w:val="24"/>
        </w:rPr>
        <w:t>POSSIBILITES DE POURSUITE D’ETUDES</w:t>
      </w:r>
    </w:p>
    <w:p w14:paraId="783F8267" w14:textId="77777777" w:rsidR="00F136E2" w:rsidRPr="00F40D85" w:rsidRDefault="00F136E2" w:rsidP="00F136E2">
      <w:pPr>
        <w:spacing w:after="0"/>
        <w:rPr>
          <w:bCs/>
          <w:color w:val="000000" w:themeColor="text1"/>
        </w:rPr>
      </w:pPr>
    </w:p>
    <w:p w14:paraId="377AA341" w14:textId="77777777" w:rsidR="00F136E2" w:rsidRPr="00F40D85" w:rsidRDefault="00F136E2" w:rsidP="00F136E2">
      <w:r w:rsidRPr="00F40D85">
        <w:t>Le parcours de certification ayant pour objectif premier une professionnalisation, il n’y a</w:t>
      </w:r>
      <w:r w:rsidRPr="00F40D85">
        <w:rPr>
          <w:color w:val="FF0000"/>
        </w:rPr>
        <w:t xml:space="preserve"> </w:t>
      </w:r>
      <w:r w:rsidRPr="00F40D85">
        <w:t xml:space="preserve">pas de poursuite d’études proposée. Le diplômé peut envisager de poursuivre ses études dans un nouveau cycle de formation. </w:t>
      </w:r>
    </w:p>
    <w:p w14:paraId="76D5B593" w14:textId="77777777" w:rsidR="00F136E2" w:rsidRPr="00F40D85" w:rsidRDefault="00F136E2" w:rsidP="00F136E2">
      <w:pPr>
        <w:spacing w:after="0"/>
        <w:rPr>
          <w:bCs/>
          <w:color w:val="000000" w:themeColor="text1"/>
        </w:rPr>
      </w:pPr>
    </w:p>
    <w:p w14:paraId="7FA3B4BF" w14:textId="77777777" w:rsidR="00F136E2" w:rsidRPr="00F40D85" w:rsidRDefault="00F136E2" w:rsidP="00F136E2">
      <w:pPr>
        <w:spacing w:after="0"/>
        <w:rPr>
          <w:b/>
          <w:color w:val="000000" w:themeColor="text1"/>
          <w:sz w:val="24"/>
          <w:szCs w:val="24"/>
        </w:rPr>
      </w:pPr>
      <w:r w:rsidRPr="00F40D85">
        <w:rPr>
          <w:b/>
          <w:color w:val="000000" w:themeColor="text1"/>
          <w:sz w:val="24"/>
          <w:szCs w:val="24"/>
        </w:rPr>
        <w:t>PASSERELLES POSSIBLES</w:t>
      </w:r>
    </w:p>
    <w:p w14:paraId="4659F667" w14:textId="77777777" w:rsidR="00F136E2" w:rsidRPr="00F40D85" w:rsidRDefault="00F136E2" w:rsidP="00F136E2">
      <w:pPr>
        <w:spacing w:after="0"/>
        <w:rPr>
          <w:bCs/>
          <w:color w:val="000000" w:themeColor="text1"/>
        </w:rPr>
      </w:pPr>
    </w:p>
    <w:p w14:paraId="044EA05E" w14:textId="77777777" w:rsidR="00F136E2" w:rsidRPr="00F40D85" w:rsidRDefault="00F136E2" w:rsidP="00F136E2">
      <w:pPr>
        <w:rPr>
          <w:bCs/>
          <w:color w:val="000000" w:themeColor="text1"/>
        </w:rPr>
      </w:pPr>
      <w:bookmarkStart w:id="0" w:name="_Hlk161405116"/>
      <w:r w:rsidRPr="00F40D85">
        <w:t xml:space="preserve">Il n’est pas prévu de passerelle spécifique avec une autre formation. </w:t>
      </w:r>
      <w:bookmarkEnd w:id="0"/>
    </w:p>
    <w:p w14:paraId="576AEC8C" w14:textId="77777777" w:rsidR="00F136E2" w:rsidRPr="00F40D85" w:rsidRDefault="00F136E2" w:rsidP="00F136E2">
      <w:pPr>
        <w:spacing w:after="0"/>
        <w:rPr>
          <w:bCs/>
          <w:color w:val="000000" w:themeColor="text1"/>
        </w:rPr>
      </w:pPr>
    </w:p>
    <w:p w14:paraId="3C018BC1" w14:textId="77777777" w:rsidR="00F136E2" w:rsidRPr="00F40D85" w:rsidRDefault="00F136E2" w:rsidP="00F136E2">
      <w:pPr>
        <w:spacing w:after="0"/>
        <w:rPr>
          <w:b/>
          <w:color w:val="000000" w:themeColor="text1"/>
          <w:sz w:val="24"/>
          <w:szCs w:val="24"/>
        </w:rPr>
      </w:pPr>
      <w:bookmarkStart w:id="1" w:name="_Hlk162429937"/>
      <w:r w:rsidRPr="00F40D85">
        <w:rPr>
          <w:b/>
          <w:color w:val="000000" w:themeColor="text1"/>
          <w:sz w:val="24"/>
          <w:szCs w:val="24"/>
        </w:rPr>
        <w:t>EQUIVALENCES</w:t>
      </w:r>
    </w:p>
    <w:p w14:paraId="225B3D3D" w14:textId="77777777" w:rsidR="00F136E2" w:rsidRPr="00F40D85" w:rsidRDefault="00F136E2" w:rsidP="00F136E2">
      <w:pPr>
        <w:spacing w:after="0"/>
        <w:rPr>
          <w:bCs/>
          <w:color w:val="000000" w:themeColor="text1"/>
        </w:rPr>
      </w:pPr>
    </w:p>
    <w:bookmarkEnd w:id="1"/>
    <w:p w14:paraId="50FAE195" w14:textId="77777777" w:rsidR="00E95229" w:rsidRDefault="00E95229" w:rsidP="00E95229">
      <w:pPr>
        <w:spacing w:after="0"/>
        <w:rPr>
          <w:bCs/>
          <w:color w:val="000000" w:themeColor="text1"/>
        </w:rPr>
      </w:pPr>
      <w:r>
        <w:rPr>
          <w:rStyle w:val="ui-provider"/>
        </w:rPr>
        <w:t>Cette 3</w:t>
      </w:r>
      <w:r>
        <w:rPr>
          <w:rStyle w:val="ui-provider"/>
          <w:vertAlign w:val="superscript"/>
        </w:rPr>
        <w:t>ème</w:t>
      </w:r>
      <w:r>
        <w:rPr>
          <w:rStyle w:val="ui-provider"/>
        </w:rPr>
        <w:t xml:space="preserve"> année de BUT permet l'obtention de 60 ECTS.</w:t>
      </w:r>
    </w:p>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B2494E">
        <w:rPr>
          <w:b/>
          <w:color w:val="000000" w:themeColor="text1"/>
          <w:sz w:val="24"/>
          <w:szCs w:val="24"/>
        </w:rPr>
        <w:t>PERSPECTIVES D’EMPLOI/METIERS ACCESSIBLES</w:t>
      </w:r>
    </w:p>
    <w:p w14:paraId="1C187F89" w14:textId="2458A1AF" w:rsidR="00F652B5" w:rsidRDefault="00F652B5" w:rsidP="00F652B5">
      <w:pPr>
        <w:spacing w:after="0"/>
        <w:rPr>
          <w:bCs/>
          <w:color w:val="000000" w:themeColor="text1"/>
        </w:rPr>
      </w:pPr>
    </w:p>
    <w:p w14:paraId="5BDC0C75" w14:textId="77777777" w:rsidR="00B2494E" w:rsidRPr="000C713D" w:rsidRDefault="00B2494E" w:rsidP="00B2494E">
      <w:pPr>
        <w:spacing w:after="0"/>
        <w:rPr>
          <w:bCs/>
          <w:color w:val="000000" w:themeColor="text1"/>
        </w:rPr>
      </w:pPr>
      <w:r w:rsidRPr="000C713D">
        <w:rPr>
          <w:bCs/>
          <w:color w:val="000000" w:themeColor="text1"/>
        </w:rPr>
        <w:t xml:space="preserve">Les débouchés professionnels : </w:t>
      </w:r>
    </w:p>
    <w:p w14:paraId="36409AB2" w14:textId="77777777" w:rsidR="00F136E2" w:rsidRDefault="00B2494E" w:rsidP="00B2494E">
      <w:pPr>
        <w:pStyle w:val="Paragraphedeliste"/>
        <w:numPr>
          <w:ilvl w:val="0"/>
          <w:numId w:val="1"/>
        </w:numPr>
        <w:spacing w:after="0"/>
        <w:rPr>
          <w:bCs/>
          <w:color w:val="000000" w:themeColor="text1"/>
        </w:rPr>
      </w:pPr>
      <w:proofErr w:type="spellStart"/>
      <w:r w:rsidRPr="00F136E2">
        <w:rPr>
          <w:bCs/>
          <w:color w:val="000000" w:themeColor="text1"/>
        </w:rPr>
        <w:t>Chargé.e</w:t>
      </w:r>
      <w:proofErr w:type="spellEnd"/>
      <w:r w:rsidRPr="00F136E2">
        <w:rPr>
          <w:bCs/>
          <w:color w:val="000000" w:themeColor="text1"/>
        </w:rPr>
        <w:t xml:space="preserve"> de communication / </w:t>
      </w:r>
      <w:proofErr w:type="spellStart"/>
      <w:r w:rsidRPr="00F136E2">
        <w:rPr>
          <w:bCs/>
          <w:color w:val="000000" w:themeColor="text1"/>
        </w:rPr>
        <w:t>Chargé.e</w:t>
      </w:r>
      <w:proofErr w:type="spellEnd"/>
      <w:r w:rsidRPr="00F136E2">
        <w:rPr>
          <w:bCs/>
          <w:color w:val="000000" w:themeColor="text1"/>
        </w:rPr>
        <w:t xml:space="preserve"> de communication web</w:t>
      </w:r>
    </w:p>
    <w:p w14:paraId="16F15B58" w14:textId="77777777" w:rsidR="00F136E2" w:rsidRDefault="00B2494E" w:rsidP="00B2494E">
      <w:pPr>
        <w:pStyle w:val="Paragraphedeliste"/>
        <w:numPr>
          <w:ilvl w:val="0"/>
          <w:numId w:val="1"/>
        </w:numPr>
        <w:spacing w:after="0"/>
        <w:rPr>
          <w:bCs/>
          <w:color w:val="000000" w:themeColor="text1"/>
        </w:rPr>
      </w:pPr>
      <w:proofErr w:type="spellStart"/>
      <w:r w:rsidRPr="00F136E2">
        <w:rPr>
          <w:bCs/>
          <w:color w:val="000000" w:themeColor="text1"/>
        </w:rPr>
        <w:t>Chargé.e</w:t>
      </w:r>
      <w:proofErr w:type="spellEnd"/>
      <w:r w:rsidRPr="00F136E2">
        <w:rPr>
          <w:bCs/>
          <w:color w:val="000000" w:themeColor="text1"/>
        </w:rPr>
        <w:t xml:space="preserve"> des relations presse / des relations publics</w:t>
      </w:r>
    </w:p>
    <w:p w14:paraId="485D41C2" w14:textId="77777777" w:rsidR="00F136E2" w:rsidRDefault="00B2494E" w:rsidP="00B2494E">
      <w:pPr>
        <w:pStyle w:val="Paragraphedeliste"/>
        <w:numPr>
          <w:ilvl w:val="0"/>
          <w:numId w:val="1"/>
        </w:numPr>
        <w:spacing w:after="0"/>
        <w:rPr>
          <w:bCs/>
          <w:color w:val="000000" w:themeColor="text1"/>
        </w:rPr>
      </w:pPr>
      <w:proofErr w:type="spellStart"/>
      <w:r w:rsidRPr="00F136E2">
        <w:rPr>
          <w:bCs/>
          <w:color w:val="000000" w:themeColor="text1"/>
        </w:rPr>
        <w:t>Chef.fe</w:t>
      </w:r>
      <w:proofErr w:type="spellEnd"/>
      <w:r w:rsidRPr="00F136E2">
        <w:rPr>
          <w:bCs/>
          <w:color w:val="000000" w:themeColor="text1"/>
        </w:rPr>
        <w:t xml:space="preserve"> de projet événementiel</w:t>
      </w:r>
    </w:p>
    <w:p w14:paraId="332C2FE0" w14:textId="77777777" w:rsidR="00F136E2" w:rsidRDefault="00B2494E" w:rsidP="00B2494E">
      <w:pPr>
        <w:pStyle w:val="Paragraphedeliste"/>
        <w:numPr>
          <w:ilvl w:val="0"/>
          <w:numId w:val="1"/>
        </w:numPr>
        <w:spacing w:after="0"/>
        <w:rPr>
          <w:bCs/>
          <w:color w:val="000000" w:themeColor="text1"/>
        </w:rPr>
      </w:pPr>
      <w:r w:rsidRPr="00F136E2">
        <w:rPr>
          <w:bCs/>
          <w:color w:val="000000" w:themeColor="text1"/>
        </w:rPr>
        <w:t>Planneur stratégique</w:t>
      </w:r>
    </w:p>
    <w:p w14:paraId="7EF56D8C" w14:textId="77777777" w:rsidR="00F136E2" w:rsidRDefault="00B2494E" w:rsidP="00B2494E">
      <w:pPr>
        <w:pStyle w:val="Paragraphedeliste"/>
        <w:numPr>
          <w:ilvl w:val="0"/>
          <w:numId w:val="1"/>
        </w:numPr>
        <w:spacing w:after="0"/>
        <w:rPr>
          <w:bCs/>
          <w:color w:val="000000" w:themeColor="text1"/>
        </w:rPr>
      </w:pPr>
      <w:proofErr w:type="spellStart"/>
      <w:r w:rsidRPr="00F136E2">
        <w:rPr>
          <w:bCs/>
          <w:color w:val="000000" w:themeColor="text1"/>
        </w:rPr>
        <w:t>Animateur.trice</w:t>
      </w:r>
      <w:proofErr w:type="spellEnd"/>
      <w:r w:rsidRPr="00F136E2">
        <w:rPr>
          <w:bCs/>
          <w:color w:val="000000" w:themeColor="text1"/>
        </w:rPr>
        <w:t xml:space="preserve"> de communautés en ligne (Community manager)</w:t>
      </w:r>
    </w:p>
    <w:p w14:paraId="29E250AC" w14:textId="2A6BA714" w:rsidR="00B2494E" w:rsidRPr="00F136E2" w:rsidRDefault="00B2494E" w:rsidP="00B2494E">
      <w:pPr>
        <w:pStyle w:val="Paragraphedeliste"/>
        <w:numPr>
          <w:ilvl w:val="0"/>
          <w:numId w:val="1"/>
        </w:numPr>
        <w:spacing w:after="0"/>
        <w:rPr>
          <w:bCs/>
          <w:color w:val="000000" w:themeColor="text1"/>
        </w:rPr>
      </w:pPr>
      <w:r w:rsidRPr="00F136E2">
        <w:rPr>
          <w:bCs/>
          <w:color w:val="000000" w:themeColor="text1"/>
        </w:rPr>
        <w:t>Webmaster éditorial</w:t>
      </w:r>
    </w:p>
    <w:p w14:paraId="773F8B9D" w14:textId="77777777" w:rsidR="00B2494E" w:rsidRPr="004548A0" w:rsidRDefault="00B2494E" w:rsidP="00F652B5">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p w14:paraId="14D23D57" w14:textId="443B21DE" w:rsidR="001C3483" w:rsidRDefault="00F136E2" w:rsidP="00F271EF">
      <w:pPr>
        <w:spacing w:after="0"/>
        <w:rPr>
          <w:bCs/>
          <w:color w:val="000000" w:themeColor="text1"/>
        </w:rPr>
      </w:pPr>
      <w:r w:rsidRPr="00F136E2">
        <w:rPr>
          <w:bCs/>
          <w:color w:val="000000" w:themeColor="text1"/>
        </w:rPr>
        <w:t>455</w:t>
      </w:r>
    </w:p>
    <w:p w14:paraId="2B8F2887" w14:textId="77777777" w:rsidR="00F136E2" w:rsidRDefault="00F136E2"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p w14:paraId="10919DEA" w14:textId="77777777" w:rsidR="00825F97" w:rsidRDefault="00825F97" w:rsidP="00685834">
      <w:pPr>
        <w:rPr>
          <w:i/>
          <w:color w:val="00B0F0"/>
        </w:rPr>
      </w:pPr>
    </w:p>
    <w:p w14:paraId="3D63E563" w14:textId="2EDAE2D6" w:rsidR="00825F97" w:rsidRDefault="00825F97" w:rsidP="00825F97">
      <w:pPr>
        <w:spacing w:after="0"/>
        <w:rPr>
          <w:bCs/>
          <w:color w:val="000000" w:themeColor="text1"/>
        </w:rPr>
      </w:pPr>
      <w:r>
        <w:rPr>
          <w:bCs/>
          <w:color w:val="000000" w:themeColor="text1"/>
        </w:rPr>
        <w:t>De septembre 202</w:t>
      </w:r>
      <w:r w:rsidR="00800CB0">
        <w:rPr>
          <w:bCs/>
          <w:color w:val="000000" w:themeColor="text1"/>
        </w:rPr>
        <w:t>5</w:t>
      </w:r>
      <w:r>
        <w:rPr>
          <w:bCs/>
          <w:color w:val="000000" w:themeColor="text1"/>
        </w:rPr>
        <w:t xml:space="preserve"> à septembre 202</w:t>
      </w:r>
      <w:r w:rsidR="00800CB0">
        <w:rPr>
          <w:bCs/>
          <w:color w:val="000000" w:themeColor="text1"/>
        </w:rPr>
        <w:t>6</w:t>
      </w:r>
      <w:r>
        <w:rPr>
          <w:bCs/>
          <w:color w:val="000000" w:themeColor="text1"/>
        </w:rPr>
        <w:t xml:space="preserve"> (Voir planning)</w:t>
      </w:r>
    </w:p>
    <w:p w14:paraId="6ECBF868" w14:textId="0943FEC6" w:rsidR="0013789E" w:rsidRDefault="0013789E" w:rsidP="00685834">
      <w:pPr>
        <w:rPr>
          <w:b/>
          <w:color w:val="000000" w:themeColor="text1"/>
          <w:sz w:val="24"/>
          <w:szCs w:val="24"/>
        </w:rPr>
      </w:pPr>
      <w:r>
        <w:rPr>
          <w:bCs/>
          <w:color w:val="000000" w:themeColor="text1"/>
        </w:rPr>
        <w:br w:type="page"/>
      </w:r>
      <w:r w:rsidR="001C3483" w:rsidRPr="001C3483">
        <w:rPr>
          <w:b/>
          <w:color w:val="000000" w:themeColor="text1"/>
          <w:sz w:val="24"/>
          <w:szCs w:val="24"/>
        </w:rPr>
        <w:lastRenderedPageBreak/>
        <w:t>RYTHME DE L’ALTERNANCE</w:t>
      </w:r>
    </w:p>
    <w:p w14:paraId="3453C630" w14:textId="0AA00E7C" w:rsidR="001C3483" w:rsidRDefault="001C3483" w:rsidP="00F271EF">
      <w:pPr>
        <w:spacing w:after="0"/>
        <w:rPr>
          <w:i/>
          <w:color w:val="00B0F0"/>
        </w:rPr>
      </w:pPr>
    </w:p>
    <w:p w14:paraId="5B5246AB" w14:textId="77777777" w:rsidR="0012453A" w:rsidRPr="0012453A" w:rsidRDefault="0012453A" w:rsidP="0012453A">
      <w:pPr>
        <w:spacing w:after="0"/>
        <w:rPr>
          <w:bCs/>
          <w:color w:val="000000" w:themeColor="text1"/>
          <w:sz w:val="24"/>
          <w:szCs w:val="24"/>
        </w:rPr>
      </w:pPr>
      <w:r w:rsidRPr="0012453A">
        <w:rPr>
          <w:bCs/>
          <w:color w:val="000000" w:themeColor="text1"/>
          <w:sz w:val="24"/>
          <w:szCs w:val="24"/>
        </w:rPr>
        <w:t>- Alternance par blocs de 2 semaines de cours et 2 semaines en entreprise, de septembre à mars.</w:t>
      </w:r>
    </w:p>
    <w:p w14:paraId="39586558" w14:textId="2485DB6E" w:rsidR="0012453A" w:rsidRPr="0012453A" w:rsidRDefault="0012453A" w:rsidP="0012453A">
      <w:pPr>
        <w:spacing w:after="0"/>
        <w:rPr>
          <w:bCs/>
          <w:color w:val="000000" w:themeColor="text1"/>
          <w:sz w:val="24"/>
          <w:szCs w:val="24"/>
        </w:rPr>
      </w:pPr>
      <w:r w:rsidRPr="0012453A">
        <w:rPr>
          <w:bCs/>
          <w:color w:val="000000" w:themeColor="text1"/>
          <w:sz w:val="24"/>
          <w:szCs w:val="24"/>
        </w:rPr>
        <w:t xml:space="preserve">- Entreprise d'avril </w:t>
      </w:r>
      <w:r>
        <w:rPr>
          <w:bCs/>
          <w:color w:val="000000" w:themeColor="text1"/>
          <w:sz w:val="24"/>
          <w:szCs w:val="24"/>
        </w:rPr>
        <w:t>à</w:t>
      </w:r>
      <w:r w:rsidRPr="0012453A">
        <w:rPr>
          <w:bCs/>
          <w:color w:val="000000" w:themeColor="text1"/>
          <w:sz w:val="24"/>
          <w:szCs w:val="24"/>
        </w:rPr>
        <w:t xml:space="preserve"> aout.</w:t>
      </w: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5FDE1D6B" w14:textId="77777777" w:rsidR="0012453A" w:rsidRDefault="0012453A" w:rsidP="0012453A">
      <w:pPr>
        <w:spacing w:after="0"/>
        <w:jc w:val="center"/>
        <w:rPr>
          <w:b/>
          <w:color w:val="000000" w:themeColor="text1"/>
          <w:sz w:val="24"/>
          <w:szCs w:val="24"/>
          <w:u w:val="single"/>
        </w:rPr>
      </w:pPr>
      <w:r w:rsidRPr="00AE69E2">
        <w:rPr>
          <w:b/>
          <w:color w:val="000000" w:themeColor="text1"/>
          <w:sz w:val="24"/>
          <w:szCs w:val="24"/>
          <w:u w:val="single"/>
        </w:rPr>
        <w:t>PROGRAMME DE FORMATION</w:t>
      </w:r>
    </w:p>
    <w:p w14:paraId="671B69E9" w14:textId="77777777" w:rsidR="0012453A" w:rsidRPr="00F34F88" w:rsidRDefault="0012453A" w:rsidP="0012453A">
      <w:pPr>
        <w:spacing w:after="0"/>
        <w:rPr>
          <w:bCs/>
          <w:color w:val="000000" w:themeColor="text1"/>
        </w:rPr>
      </w:pPr>
    </w:p>
    <w:p w14:paraId="21BAF9E5" w14:textId="77777777" w:rsidR="0012453A" w:rsidRPr="001E318F" w:rsidRDefault="0012453A" w:rsidP="0012453A">
      <w:pPr>
        <w:spacing w:after="0"/>
        <w:rPr>
          <w:bCs/>
          <w:color w:val="000000" w:themeColor="text1"/>
        </w:rPr>
      </w:pPr>
      <w:r>
        <w:rPr>
          <w:bCs/>
          <w:color w:val="000000" w:themeColor="text1"/>
        </w:rPr>
        <w:t>Voir document Programme de formation</w:t>
      </w:r>
    </w:p>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p w14:paraId="642313A8" w14:textId="7B52C7AF" w:rsidR="00BD0591" w:rsidRDefault="00BD0591" w:rsidP="00874A3E">
      <w:pPr>
        <w:spacing w:after="0"/>
        <w:rPr>
          <w:i/>
          <w:color w:val="00B0F0"/>
        </w:rPr>
      </w:pPr>
    </w:p>
    <w:p w14:paraId="27659CC8" w14:textId="77777777" w:rsidR="005F6C7A" w:rsidRPr="005F6C7A" w:rsidRDefault="005F6C7A" w:rsidP="005F6C7A">
      <w:pPr>
        <w:spacing w:after="0"/>
        <w:rPr>
          <w:bCs/>
          <w:color w:val="000000" w:themeColor="text1"/>
        </w:rPr>
      </w:pPr>
      <w:r w:rsidRPr="005F6C7A">
        <w:rPr>
          <w:bCs/>
          <w:color w:val="000000" w:themeColor="text1"/>
        </w:rPr>
        <w:t>- Cours magistraux</w:t>
      </w:r>
    </w:p>
    <w:p w14:paraId="003C6865" w14:textId="77777777" w:rsidR="005F6C7A" w:rsidRPr="005F6C7A" w:rsidRDefault="005F6C7A" w:rsidP="005F6C7A">
      <w:pPr>
        <w:spacing w:after="0"/>
        <w:rPr>
          <w:bCs/>
          <w:color w:val="000000" w:themeColor="text1"/>
        </w:rPr>
      </w:pPr>
      <w:r w:rsidRPr="005F6C7A">
        <w:rPr>
          <w:bCs/>
          <w:color w:val="000000" w:themeColor="text1"/>
        </w:rPr>
        <w:t>- Projets collaboratifs</w:t>
      </w:r>
    </w:p>
    <w:p w14:paraId="287DA5F6" w14:textId="77777777" w:rsidR="005F6C7A" w:rsidRPr="005F6C7A" w:rsidRDefault="005F6C7A" w:rsidP="005F6C7A">
      <w:pPr>
        <w:spacing w:after="0"/>
        <w:rPr>
          <w:bCs/>
          <w:color w:val="000000" w:themeColor="text1"/>
        </w:rPr>
      </w:pPr>
      <w:r w:rsidRPr="005F6C7A">
        <w:rPr>
          <w:bCs/>
          <w:color w:val="000000" w:themeColor="text1"/>
        </w:rPr>
        <w:t>- Travaux dirigés.</w:t>
      </w:r>
    </w:p>
    <w:p w14:paraId="31C37FD5" w14:textId="03EB8EA8" w:rsidR="005F6C7A" w:rsidRDefault="005F6C7A" w:rsidP="005F6C7A">
      <w:pPr>
        <w:spacing w:after="0"/>
        <w:rPr>
          <w:bCs/>
          <w:color w:val="000000" w:themeColor="text1"/>
        </w:rPr>
      </w:pPr>
      <w:r w:rsidRPr="005F6C7A">
        <w:rPr>
          <w:bCs/>
          <w:color w:val="000000" w:themeColor="text1"/>
        </w:rPr>
        <w:t>- Travaux pratiques.</w:t>
      </w:r>
    </w:p>
    <w:p w14:paraId="7ECC66C5" w14:textId="028F8610" w:rsidR="005F6C7A" w:rsidRDefault="005F6C7A" w:rsidP="005F6C7A">
      <w:pPr>
        <w:spacing w:after="0"/>
        <w:rPr>
          <w:bCs/>
          <w:color w:val="000000" w:themeColor="text1"/>
        </w:rPr>
      </w:pPr>
    </w:p>
    <w:p w14:paraId="4B1CB712" w14:textId="77777777" w:rsidR="005F6C7A" w:rsidRDefault="005F6C7A" w:rsidP="005F6C7A">
      <w:pPr>
        <w:spacing w:after="0"/>
        <w:rPr>
          <w:bCs/>
          <w:color w:val="000000" w:themeColor="text1"/>
        </w:rPr>
      </w:pPr>
      <w:r>
        <w:rPr>
          <w:bCs/>
          <w:color w:val="000000" w:themeColor="text1"/>
        </w:rPr>
        <w:t>En l’outre l’apprenti aura à sa disposition :</w:t>
      </w:r>
    </w:p>
    <w:p w14:paraId="5716B5E7" w14:textId="1D4D5190" w:rsidR="005F6C7A" w:rsidRDefault="005F6C7A" w:rsidP="005F6C7A">
      <w:pPr>
        <w:spacing w:after="0"/>
        <w:rPr>
          <w:bCs/>
          <w:color w:val="000000" w:themeColor="text1"/>
        </w:rPr>
      </w:pPr>
    </w:p>
    <w:p w14:paraId="2FF0B849" w14:textId="77777777" w:rsidR="005F6C7A" w:rsidRPr="005F6C7A" w:rsidRDefault="005F6C7A" w:rsidP="005F6C7A">
      <w:pPr>
        <w:spacing w:after="0"/>
        <w:rPr>
          <w:bCs/>
          <w:color w:val="000000" w:themeColor="text1"/>
        </w:rPr>
      </w:pPr>
      <w:r w:rsidRPr="005F6C7A">
        <w:rPr>
          <w:bCs/>
          <w:color w:val="000000" w:themeColor="text1"/>
        </w:rPr>
        <w:t xml:space="preserve">- Salles de cours dotées de </w:t>
      </w:r>
      <w:proofErr w:type="spellStart"/>
      <w:r w:rsidRPr="005F6C7A">
        <w:rPr>
          <w:bCs/>
          <w:color w:val="000000" w:themeColor="text1"/>
        </w:rPr>
        <w:t>vidéo-projecteurs</w:t>
      </w:r>
      <w:proofErr w:type="spellEnd"/>
    </w:p>
    <w:p w14:paraId="40DAA4E8" w14:textId="1491712F" w:rsidR="005F6C7A" w:rsidRPr="005F6C7A" w:rsidRDefault="005F6C7A" w:rsidP="005F6C7A">
      <w:pPr>
        <w:spacing w:after="0"/>
        <w:rPr>
          <w:bCs/>
          <w:color w:val="000000" w:themeColor="text1"/>
        </w:rPr>
      </w:pPr>
      <w:r w:rsidRPr="005F6C7A">
        <w:rPr>
          <w:bCs/>
          <w:color w:val="000000" w:themeColor="text1"/>
        </w:rPr>
        <w:t xml:space="preserve">- Salle informatique en </w:t>
      </w:r>
      <w:r w:rsidR="007B051C" w:rsidRPr="005F6C7A">
        <w:rPr>
          <w:bCs/>
          <w:color w:val="000000" w:themeColor="text1"/>
        </w:rPr>
        <w:t>libre-service</w:t>
      </w:r>
    </w:p>
    <w:p w14:paraId="1EF530B3" w14:textId="77777777" w:rsidR="005F6C7A" w:rsidRPr="005F6C7A" w:rsidRDefault="005F6C7A" w:rsidP="005F6C7A">
      <w:pPr>
        <w:spacing w:after="0"/>
        <w:rPr>
          <w:bCs/>
          <w:color w:val="000000" w:themeColor="text1"/>
        </w:rPr>
      </w:pPr>
      <w:r w:rsidRPr="005F6C7A">
        <w:rPr>
          <w:bCs/>
          <w:color w:val="000000" w:themeColor="text1"/>
        </w:rPr>
        <w:t xml:space="preserve">- Connexion </w:t>
      </w:r>
      <w:proofErr w:type="spellStart"/>
      <w:r w:rsidRPr="005F6C7A">
        <w:rPr>
          <w:bCs/>
          <w:color w:val="000000" w:themeColor="text1"/>
        </w:rPr>
        <w:t>wi-fi</w:t>
      </w:r>
      <w:proofErr w:type="spellEnd"/>
    </w:p>
    <w:p w14:paraId="3A3EC858" w14:textId="3F5A0364" w:rsidR="005F6C7A" w:rsidRPr="00874A3E" w:rsidRDefault="005F6C7A" w:rsidP="005F6C7A">
      <w:pPr>
        <w:spacing w:after="0"/>
        <w:rPr>
          <w:bCs/>
          <w:color w:val="000000" w:themeColor="text1"/>
        </w:rPr>
      </w:pPr>
      <w:r w:rsidRPr="005F6C7A">
        <w:rPr>
          <w:bCs/>
          <w:color w:val="000000" w:themeColor="text1"/>
        </w:rPr>
        <w:t>- Bibliothèque de travail thématique</w:t>
      </w:r>
    </w:p>
    <w:p w14:paraId="1D430F6C" w14:textId="77777777" w:rsidR="00874A3E" w:rsidRPr="00874A3E" w:rsidRDefault="00874A3E" w:rsidP="00874A3E">
      <w:pPr>
        <w:spacing w:after="0"/>
        <w:rPr>
          <w:bCs/>
          <w:color w:val="000000" w:themeColor="text1"/>
        </w:rPr>
      </w:pPr>
    </w:p>
    <w:p w14:paraId="0B8D2E1B" w14:textId="77777777" w:rsidR="005F6C7A" w:rsidRDefault="005F6C7A" w:rsidP="00874A3E">
      <w:pPr>
        <w:spacing w:after="0"/>
        <w:rPr>
          <w:b/>
          <w:color w:val="000000" w:themeColor="text1"/>
          <w:sz w:val="24"/>
          <w:szCs w:val="24"/>
        </w:rPr>
      </w:pPr>
    </w:p>
    <w:p w14:paraId="4FC0C6AE" w14:textId="7945F321" w:rsidR="00BD0591" w:rsidRDefault="006164CC" w:rsidP="00874A3E">
      <w:pPr>
        <w:spacing w:after="0"/>
        <w:rPr>
          <w:b/>
          <w:color w:val="000000" w:themeColor="text1"/>
          <w:sz w:val="24"/>
          <w:szCs w:val="24"/>
        </w:rPr>
      </w:pPr>
      <w:r>
        <w:rPr>
          <w:b/>
          <w:color w:val="000000" w:themeColor="text1"/>
          <w:sz w:val="24"/>
          <w:szCs w:val="24"/>
        </w:rPr>
        <w:t>MODALITES D’EVALUATION</w:t>
      </w:r>
    </w:p>
    <w:p w14:paraId="7AC5FB41" w14:textId="0627559E" w:rsidR="00BD0591" w:rsidRDefault="00BD0591" w:rsidP="00874A3E">
      <w:pPr>
        <w:spacing w:after="0"/>
        <w:rPr>
          <w:i/>
          <w:color w:val="00B0F0"/>
        </w:rPr>
      </w:pPr>
    </w:p>
    <w:p w14:paraId="06BB802B" w14:textId="77777777" w:rsidR="005F6C7A" w:rsidRPr="005F6C7A" w:rsidRDefault="005F6C7A" w:rsidP="005F6C7A">
      <w:pPr>
        <w:spacing w:after="0"/>
        <w:rPr>
          <w:bCs/>
          <w:color w:val="000000" w:themeColor="text1"/>
          <w:u w:val="single"/>
        </w:rPr>
      </w:pPr>
      <w:r w:rsidRPr="005F6C7A">
        <w:rPr>
          <w:bCs/>
          <w:color w:val="000000" w:themeColor="text1"/>
          <w:u w:val="single"/>
        </w:rPr>
        <w:t xml:space="preserve">Contrôle continu : </w:t>
      </w:r>
    </w:p>
    <w:p w14:paraId="62309C1B" w14:textId="77777777" w:rsidR="005F6C7A" w:rsidRPr="005F6C7A" w:rsidRDefault="005F6C7A" w:rsidP="005F6C7A">
      <w:pPr>
        <w:spacing w:after="0"/>
        <w:rPr>
          <w:bCs/>
          <w:color w:val="000000" w:themeColor="text1"/>
        </w:rPr>
      </w:pPr>
      <w:r w:rsidRPr="005F6C7A">
        <w:rPr>
          <w:bCs/>
          <w:color w:val="000000" w:themeColor="text1"/>
        </w:rPr>
        <w:t>Les unités d’Enseignement (UE) sont acquises dans le cadre d’un contrôle continu intégral. Celui-ci s’entend comme une évaluation régulière pendant la formation reposant sur plusieurs épreuves.</w:t>
      </w:r>
    </w:p>
    <w:p w14:paraId="7DE19145" w14:textId="77777777" w:rsidR="005F6C7A" w:rsidRPr="005F6C7A" w:rsidRDefault="005F6C7A" w:rsidP="005F6C7A">
      <w:pPr>
        <w:spacing w:after="0"/>
        <w:rPr>
          <w:bCs/>
          <w:color w:val="000000" w:themeColor="text1"/>
        </w:rPr>
      </w:pPr>
    </w:p>
    <w:p w14:paraId="518EFF9F" w14:textId="77777777" w:rsidR="005F6C7A" w:rsidRPr="005F6C7A" w:rsidRDefault="005F6C7A" w:rsidP="005F6C7A">
      <w:pPr>
        <w:spacing w:after="0"/>
        <w:rPr>
          <w:bCs/>
          <w:color w:val="000000" w:themeColor="text1"/>
          <w:u w:val="single"/>
        </w:rPr>
      </w:pPr>
      <w:r w:rsidRPr="005F6C7A">
        <w:rPr>
          <w:bCs/>
          <w:color w:val="000000" w:themeColor="text1"/>
          <w:u w:val="single"/>
        </w:rPr>
        <w:t xml:space="preserve">Assiduité : </w:t>
      </w:r>
    </w:p>
    <w:p w14:paraId="75F164D4" w14:textId="77777777" w:rsidR="005F6C7A" w:rsidRPr="005F6C7A" w:rsidRDefault="005F6C7A" w:rsidP="005F6C7A">
      <w:pPr>
        <w:spacing w:after="0"/>
        <w:rPr>
          <w:bCs/>
          <w:color w:val="000000" w:themeColor="text1"/>
        </w:rPr>
      </w:pPr>
      <w:r w:rsidRPr="005F6C7A">
        <w:rPr>
          <w:bCs/>
          <w:color w:val="000000" w:themeColor="text1"/>
        </w:rPr>
        <w:t xml:space="preserve">L’assiduité est un élément important du contrat pédagogique pour la réussite de l’étudiant. L’obligation d’assiduité à toutes les activités pédagogiques organisées dans le cadre de la préparation du diplôme national de </w:t>
      </w:r>
      <w:proofErr w:type="spellStart"/>
      <w:r w:rsidRPr="005F6C7A">
        <w:rPr>
          <w:bCs/>
          <w:color w:val="000000" w:themeColor="text1"/>
        </w:rPr>
        <w:t>bachelor</w:t>
      </w:r>
      <w:proofErr w:type="spellEnd"/>
      <w:r w:rsidRPr="005F6C7A">
        <w:rPr>
          <w:bCs/>
          <w:color w:val="000000" w:themeColor="text1"/>
        </w:rPr>
        <w:t xml:space="preserve"> universitaire de technologie est indissociable de l’évaluation par contrôle 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48B612B3" w14:textId="77777777" w:rsidR="005F6C7A" w:rsidRPr="005F6C7A" w:rsidRDefault="005F6C7A" w:rsidP="005F6C7A">
      <w:pPr>
        <w:spacing w:after="0"/>
        <w:rPr>
          <w:bCs/>
          <w:color w:val="000000" w:themeColor="text1"/>
        </w:rPr>
      </w:pPr>
    </w:p>
    <w:p w14:paraId="0BF83645" w14:textId="77777777" w:rsidR="005F6C7A" w:rsidRPr="005F6C7A" w:rsidRDefault="005F6C7A" w:rsidP="005F6C7A">
      <w:pPr>
        <w:spacing w:after="0"/>
        <w:rPr>
          <w:bCs/>
          <w:color w:val="000000" w:themeColor="text1"/>
          <w:u w:val="single"/>
        </w:rPr>
      </w:pPr>
      <w:r w:rsidRPr="005F6C7A">
        <w:rPr>
          <w:bCs/>
          <w:color w:val="000000" w:themeColor="text1"/>
          <w:u w:val="single"/>
        </w:rPr>
        <w:t xml:space="preserve">Conditions de validation : </w:t>
      </w:r>
    </w:p>
    <w:p w14:paraId="4C46B55B" w14:textId="129E8250" w:rsidR="005F6C7A" w:rsidRDefault="005F6C7A" w:rsidP="005F6C7A">
      <w:pPr>
        <w:spacing w:after="0"/>
        <w:rPr>
          <w:bCs/>
          <w:color w:val="000000" w:themeColor="text1"/>
        </w:rPr>
      </w:pPr>
      <w:r w:rsidRPr="005F6C7A">
        <w:rPr>
          <w:bCs/>
          <w:color w:val="000000" w:themeColor="text1"/>
        </w:rPr>
        <w:t xml:space="preserve">Le </w:t>
      </w:r>
      <w:proofErr w:type="spellStart"/>
      <w:r w:rsidRPr="005F6C7A">
        <w:rPr>
          <w:bCs/>
          <w:color w:val="000000" w:themeColor="text1"/>
        </w:rPr>
        <w:t>bachelor</w:t>
      </w:r>
      <w:proofErr w:type="spellEnd"/>
      <w:r w:rsidRPr="005F6C7A">
        <w:rPr>
          <w:bCs/>
          <w:color w:val="000000" w:themeColor="text1"/>
        </w:rPr>
        <w:t xml:space="preserve"> universitaire de technologie s'obtient soit par acquisition de chaque unité d'enseignement constitutive, soit par application des modalités de compensation. Le </w:t>
      </w:r>
      <w:proofErr w:type="spellStart"/>
      <w:r w:rsidRPr="005F6C7A">
        <w:rPr>
          <w:bCs/>
          <w:color w:val="000000" w:themeColor="text1"/>
        </w:rPr>
        <w:t>bachelor</w:t>
      </w:r>
      <w:proofErr w:type="spellEnd"/>
      <w:r w:rsidRPr="005F6C7A">
        <w:rPr>
          <w:bCs/>
          <w:color w:val="000000" w:themeColor="text1"/>
        </w:rPr>
        <w:t xml:space="preserve"> universitaire de technologie obtenu par l'une ou l'autre voie confère la totalité des 180 crédits européens.</w:t>
      </w:r>
    </w:p>
    <w:p w14:paraId="65F9EF2F" w14:textId="77777777" w:rsidR="005F6C7A" w:rsidRPr="005F6C7A" w:rsidRDefault="005F6C7A" w:rsidP="005F6C7A">
      <w:pPr>
        <w:spacing w:after="0"/>
        <w:rPr>
          <w:bCs/>
          <w:color w:val="000000" w:themeColor="text1"/>
        </w:rPr>
      </w:pPr>
    </w:p>
    <w:p w14:paraId="4D393A72" w14:textId="77777777" w:rsidR="005F6C7A" w:rsidRDefault="005F6C7A" w:rsidP="005F6C7A">
      <w:pPr>
        <w:spacing w:after="0"/>
        <w:rPr>
          <w:bCs/>
          <w:color w:val="000000" w:themeColor="text1"/>
        </w:rPr>
      </w:pPr>
    </w:p>
    <w:p w14:paraId="4FA8380D" w14:textId="2B8D0B65" w:rsidR="005F6C7A" w:rsidRPr="005F6C7A" w:rsidRDefault="005F6C7A" w:rsidP="005F6C7A">
      <w:pPr>
        <w:spacing w:after="0"/>
        <w:rPr>
          <w:bCs/>
          <w:color w:val="000000" w:themeColor="text1"/>
        </w:rPr>
      </w:pPr>
      <w:r w:rsidRPr="005F6C7A">
        <w:rPr>
          <w:bCs/>
          <w:color w:val="000000" w:themeColor="text1"/>
        </w:rPr>
        <w:t xml:space="preserve">Une unité d'enseignement est définitivement acquise et capitalisable dès lors que la moyenne obtenue à l’ensemble « pôle ressources » et « SAÉ » est égale ou supérieure à 10. L'acquisition de l'unité d'enseignement emporte l'acquisition des crédits européens </w:t>
      </w:r>
      <w:r w:rsidR="007772A0" w:rsidRPr="005F6C7A">
        <w:rPr>
          <w:bCs/>
          <w:color w:val="000000" w:themeColor="text1"/>
        </w:rPr>
        <w:t>correspondants. À</w:t>
      </w:r>
      <w:r w:rsidRPr="005F6C7A">
        <w:rPr>
          <w:bCs/>
          <w:color w:val="000000" w:themeColor="text1"/>
        </w:rPr>
        <w:t xml:space="preserve"> l'intérieur de chaque unité d'enseignement, le poids relatif des éléments constitutifs, soit des pôles « ressources » et « SAÉ », varie dans un rapport de 40 à 60%. En troisième année ce rapport peut toutefois être apprécié sur l’ensemble des deux unités d’enseignement d’une même compétence.</w:t>
      </w:r>
    </w:p>
    <w:p w14:paraId="037B3C51" w14:textId="77777777" w:rsidR="005F6C7A" w:rsidRPr="005F6C7A" w:rsidRDefault="005F6C7A" w:rsidP="005F6C7A">
      <w:pPr>
        <w:spacing w:after="0"/>
        <w:rPr>
          <w:bCs/>
          <w:color w:val="000000" w:themeColor="text1"/>
        </w:rPr>
      </w:pPr>
      <w:r w:rsidRPr="005F6C7A">
        <w:rPr>
          <w:bCs/>
          <w:color w:val="000000" w:themeColor="text1"/>
        </w:rPr>
        <w:t>La validation des deux UE du niveau d’une compétence emporte la validation de l’ensemble des UE du niveau inférieur de cette même compétence.</w:t>
      </w:r>
    </w:p>
    <w:p w14:paraId="29C5B0FD" w14:textId="77777777" w:rsidR="005F6C7A" w:rsidRPr="005F6C7A" w:rsidRDefault="005F6C7A" w:rsidP="005F6C7A">
      <w:pPr>
        <w:spacing w:after="0"/>
        <w:rPr>
          <w:bCs/>
          <w:color w:val="000000" w:themeColor="text1"/>
        </w:rPr>
      </w:pPr>
    </w:p>
    <w:p w14:paraId="2023B147" w14:textId="77777777" w:rsidR="005F6C7A" w:rsidRPr="005F6C7A" w:rsidRDefault="005F6C7A" w:rsidP="005F6C7A">
      <w:pPr>
        <w:spacing w:after="0"/>
        <w:rPr>
          <w:bCs/>
          <w:color w:val="000000" w:themeColor="text1"/>
          <w:u w:val="single"/>
        </w:rPr>
      </w:pPr>
      <w:r w:rsidRPr="005F6C7A">
        <w:rPr>
          <w:bCs/>
          <w:color w:val="000000" w:themeColor="text1"/>
          <w:u w:val="single"/>
        </w:rPr>
        <w:t>Compensation :</w:t>
      </w:r>
    </w:p>
    <w:p w14:paraId="1454C2B1" w14:textId="77777777" w:rsidR="005F6C7A" w:rsidRPr="005F6C7A" w:rsidRDefault="005F6C7A" w:rsidP="005F6C7A">
      <w:pPr>
        <w:spacing w:after="0"/>
        <w:rPr>
          <w:bCs/>
          <w:color w:val="000000" w:themeColor="text1"/>
        </w:rPr>
      </w:pPr>
      <w:r w:rsidRPr="005F6C7A">
        <w:rPr>
          <w:bCs/>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 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w:t>
      </w:r>
    </w:p>
    <w:p w14:paraId="12BDC83C" w14:textId="77777777" w:rsidR="005F6C7A" w:rsidRPr="005F6C7A" w:rsidRDefault="005F6C7A" w:rsidP="005F6C7A">
      <w:pPr>
        <w:spacing w:after="0"/>
        <w:rPr>
          <w:bCs/>
          <w:color w:val="000000" w:themeColor="text1"/>
        </w:rPr>
      </w:pPr>
    </w:p>
    <w:p w14:paraId="15B767A9" w14:textId="77777777" w:rsidR="005F6C7A" w:rsidRPr="005F6C7A" w:rsidRDefault="005F6C7A" w:rsidP="005F6C7A">
      <w:pPr>
        <w:spacing w:after="0"/>
        <w:rPr>
          <w:bCs/>
          <w:color w:val="000000" w:themeColor="text1"/>
          <w:u w:val="single"/>
        </w:rPr>
      </w:pPr>
      <w:r w:rsidRPr="005F6C7A">
        <w:rPr>
          <w:bCs/>
          <w:color w:val="000000" w:themeColor="text1"/>
          <w:u w:val="single"/>
        </w:rPr>
        <w:t>Règles de progression</w:t>
      </w:r>
    </w:p>
    <w:p w14:paraId="38108B46" w14:textId="77777777" w:rsidR="005F6C7A" w:rsidRPr="005F6C7A" w:rsidRDefault="005F6C7A" w:rsidP="005F6C7A">
      <w:pPr>
        <w:spacing w:after="0"/>
        <w:rPr>
          <w:bCs/>
          <w:color w:val="000000" w:themeColor="text1"/>
        </w:rPr>
      </w:pPr>
    </w:p>
    <w:p w14:paraId="6DBBBDD7" w14:textId="77777777" w:rsidR="005F6C7A" w:rsidRPr="005F6C7A" w:rsidRDefault="005F6C7A" w:rsidP="005F6C7A">
      <w:pPr>
        <w:spacing w:after="0"/>
        <w:rPr>
          <w:bCs/>
          <w:color w:val="000000" w:themeColor="text1"/>
        </w:rPr>
      </w:pPr>
      <w:r w:rsidRPr="005F6C7A">
        <w:rPr>
          <w:bCs/>
          <w:color w:val="000000" w:themeColor="text1"/>
        </w:rPr>
        <w:t>La poursuite d'études dans un semestre pair d’une même année est de droit pour tout étudiant. La poursuite d’études dans un semestre impair est possible si et seulement si l’étudiant a obtenu :</w:t>
      </w:r>
    </w:p>
    <w:p w14:paraId="566ED0E6" w14:textId="77777777" w:rsidR="005F6C7A" w:rsidRPr="005F6C7A" w:rsidRDefault="005F6C7A" w:rsidP="005F6C7A">
      <w:pPr>
        <w:spacing w:after="0"/>
        <w:rPr>
          <w:bCs/>
          <w:color w:val="000000" w:themeColor="text1"/>
        </w:rPr>
      </w:pPr>
    </w:p>
    <w:p w14:paraId="7450E1B1" w14:textId="77777777" w:rsidR="005F6C7A" w:rsidRPr="005F6C7A" w:rsidRDefault="005F6C7A" w:rsidP="005F6C7A">
      <w:pPr>
        <w:spacing w:after="0"/>
        <w:rPr>
          <w:bCs/>
          <w:color w:val="000000" w:themeColor="text1"/>
        </w:rPr>
      </w:pPr>
      <w:r w:rsidRPr="005F6C7A">
        <w:rPr>
          <w:bCs/>
          <w:color w:val="000000" w:themeColor="text1"/>
        </w:rPr>
        <w:t xml:space="preserve">    </w:t>
      </w:r>
      <w:proofErr w:type="gramStart"/>
      <w:r w:rsidRPr="005F6C7A">
        <w:rPr>
          <w:bCs/>
          <w:color w:val="000000" w:themeColor="text1"/>
        </w:rPr>
        <w:t>la</w:t>
      </w:r>
      <w:proofErr w:type="gramEnd"/>
      <w:r w:rsidRPr="005F6C7A">
        <w:rPr>
          <w:bCs/>
          <w:color w:val="000000" w:themeColor="text1"/>
        </w:rPr>
        <w:t xml:space="preserve"> moyenne à plus de la moitié des regroupements cohérents d’UE ;</w:t>
      </w:r>
    </w:p>
    <w:p w14:paraId="5DEF30D8" w14:textId="77777777" w:rsidR="005F6C7A" w:rsidRPr="005F6C7A" w:rsidRDefault="005F6C7A" w:rsidP="005F6C7A">
      <w:pPr>
        <w:spacing w:after="0"/>
        <w:rPr>
          <w:bCs/>
          <w:color w:val="000000" w:themeColor="text1"/>
        </w:rPr>
      </w:pPr>
      <w:r w:rsidRPr="005F6C7A">
        <w:rPr>
          <w:bCs/>
          <w:color w:val="000000" w:themeColor="text1"/>
        </w:rPr>
        <w:t xml:space="preserve">    </w:t>
      </w:r>
      <w:proofErr w:type="gramStart"/>
      <w:r w:rsidRPr="005F6C7A">
        <w:rPr>
          <w:bCs/>
          <w:color w:val="000000" w:themeColor="text1"/>
        </w:rPr>
        <w:t>et</w:t>
      </w:r>
      <w:proofErr w:type="gramEnd"/>
      <w:r w:rsidRPr="005F6C7A">
        <w:rPr>
          <w:bCs/>
          <w:color w:val="000000" w:themeColor="text1"/>
        </w:rPr>
        <w:t xml:space="preserve"> une moyenne égale ou supérieure à 8 sur 20 à chaque regroupement cohérent d’UE.</w:t>
      </w:r>
    </w:p>
    <w:p w14:paraId="3C31BDE3" w14:textId="77777777" w:rsidR="005F6C7A" w:rsidRPr="005F6C7A" w:rsidRDefault="005F6C7A" w:rsidP="005F6C7A">
      <w:pPr>
        <w:spacing w:after="0"/>
        <w:rPr>
          <w:bCs/>
          <w:color w:val="000000" w:themeColor="text1"/>
        </w:rPr>
      </w:pPr>
    </w:p>
    <w:p w14:paraId="5B4E8B20" w14:textId="77777777" w:rsidR="005F6C7A" w:rsidRPr="005F6C7A" w:rsidRDefault="005F6C7A" w:rsidP="005F6C7A">
      <w:pPr>
        <w:spacing w:after="0"/>
        <w:rPr>
          <w:bCs/>
          <w:color w:val="000000" w:themeColor="text1"/>
        </w:rPr>
      </w:pPr>
      <w:r w:rsidRPr="005F6C7A">
        <w:rPr>
          <w:bCs/>
          <w:color w:val="000000" w:themeColor="text1"/>
        </w:rPr>
        <w:t xml:space="preserve">La poursuite d'études dans le semestre 5 nécessite de plus la validation de toutes les UE des semestres 1 et 2 dans les conditions de validation des points 4.3 et 4.4, ou par décision de jury. Durant la totalité du cursus conduisant au </w:t>
      </w:r>
      <w:proofErr w:type="spellStart"/>
      <w:r w:rsidRPr="005F6C7A">
        <w:rPr>
          <w:bCs/>
          <w:color w:val="000000" w:themeColor="text1"/>
        </w:rPr>
        <w:t>bachelor</w:t>
      </w:r>
      <w:proofErr w:type="spellEnd"/>
      <w:r w:rsidRPr="005F6C7A">
        <w:rPr>
          <w:bCs/>
          <w:color w:val="000000" w:themeColor="text1"/>
        </w:rPr>
        <w:t xml:space="preserve"> universitaire de technologie, l'étudiant peut être autorisé à redoubler une seule fois 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6F3C2669" w14:textId="77777777" w:rsidR="005F6C7A" w:rsidRPr="005F6C7A" w:rsidRDefault="005F6C7A" w:rsidP="005F6C7A">
      <w:pPr>
        <w:spacing w:after="0"/>
        <w:rPr>
          <w:bCs/>
          <w:color w:val="000000" w:themeColor="text1"/>
        </w:rPr>
      </w:pPr>
    </w:p>
    <w:p w14:paraId="719A778A" w14:textId="77777777" w:rsidR="005F6C7A" w:rsidRPr="005F6C7A" w:rsidRDefault="005F6C7A" w:rsidP="005F6C7A">
      <w:pPr>
        <w:spacing w:after="0"/>
        <w:rPr>
          <w:bCs/>
          <w:color w:val="000000" w:themeColor="text1"/>
          <w:u w:val="single"/>
        </w:rPr>
      </w:pPr>
      <w:r w:rsidRPr="005F6C7A">
        <w:rPr>
          <w:bCs/>
          <w:color w:val="000000" w:themeColor="text1"/>
          <w:u w:val="single"/>
        </w:rPr>
        <w:t>Jury :</w:t>
      </w:r>
    </w:p>
    <w:p w14:paraId="28023F5F" w14:textId="76AC0F45" w:rsidR="005F6C7A" w:rsidRDefault="005F6C7A" w:rsidP="005F6C7A">
      <w:pPr>
        <w:spacing w:after="0"/>
        <w:rPr>
          <w:bCs/>
          <w:color w:val="000000" w:themeColor="text1"/>
        </w:rPr>
      </w:pPr>
      <w:r w:rsidRPr="005F6C7A">
        <w:rPr>
          <w:bCs/>
          <w:color w:val="000000" w:themeColor="text1"/>
        </w:rPr>
        <w:t xml:space="preserve">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w:t>
      </w:r>
      <w:proofErr w:type="spellStart"/>
      <w:r w:rsidRPr="005F6C7A">
        <w:rPr>
          <w:bCs/>
          <w:color w:val="000000" w:themeColor="text1"/>
        </w:rPr>
        <w:t>bachelor</w:t>
      </w:r>
      <w:proofErr w:type="spellEnd"/>
      <w:r w:rsidRPr="005F6C7A">
        <w:rPr>
          <w:bCs/>
          <w:color w:val="000000" w:themeColor="text1"/>
        </w:rPr>
        <w:t xml:space="preserve"> universitaire de technologie ».</w:t>
      </w:r>
    </w:p>
    <w:p w14:paraId="41D2B451" w14:textId="4B5C50C8" w:rsidR="005F6C7A" w:rsidRDefault="005F6C7A" w:rsidP="005F6C7A">
      <w:pPr>
        <w:spacing w:after="0"/>
        <w:rPr>
          <w:bCs/>
          <w:color w:val="000000" w:themeColor="text1"/>
        </w:rPr>
      </w:pPr>
    </w:p>
    <w:p w14:paraId="2F93DBD4" w14:textId="56651F51" w:rsidR="005F6C7A" w:rsidRDefault="005F6C7A" w:rsidP="005F6C7A">
      <w:pPr>
        <w:spacing w:after="0"/>
        <w:rPr>
          <w:bCs/>
          <w:color w:val="000000" w:themeColor="text1"/>
        </w:rPr>
      </w:pPr>
    </w:p>
    <w:p w14:paraId="006F5553" w14:textId="4A28FE09" w:rsidR="005F6C7A" w:rsidRDefault="005F6C7A" w:rsidP="005F6C7A">
      <w:pPr>
        <w:spacing w:after="0"/>
        <w:rPr>
          <w:bCs/>
          <w:color w:val="000000" w:themeColor="text1"/>
        </w:rPr>
      </w:pPr>
    </w:p>
    <w:p w14:paraId="21A6718B" w14:textId="095EB160" w:rsidR="005F6C7A" w:rsidRDefault="005F6C7A" w:rsidP="005F6C7A">
      <w:pPr>
        <w:spacing w:after="0"/>
        <w:rPr>
          <w:bCs/>
          <w:color w:val="000000" w:themeColor="text1"/>
        </w:rPr>
      </w:pPr>
    </w:p>
    <w:p w14:paraId="10C7551E" w14:textId="4A191DF0" w:rsidR="005F6C7A" w:rsidRDefault="005F6C7A" w:rsidP="005F6C7A">
      <w:pPr>
        <w:spacing w:after="0"/>
        <w:rPr>
          <w:bCs/>
          <w:color w:val="000000" w:themeColor="text1"/>
        </w:rPr>
      </w:pPr>
    </w:p>
    <w:p w14:paraId="409E6950" w14:textId="183AF5D6" w:rsidR="005F6C7A" w:rsidRDefault="005F6C7A" w:rsidP="005F6C7A">
      <w:pPr>
        <w:spacing w:after="0"/>
        <w:rPr>
          <w:bCs/>
          <w:color w:val="000000" w:themeColor="text1"/>
        </w:rPr>
      </w:pPr>
    </w:p>
    <w:p w14:paraId="28F5C911" w14:textId="77777777" w:rsidR="005F6C7A" w:rsidRPr="00874A3E" w:rsidRDefault="005F6C7A" w:rsidP="005F6C7A">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0FEE783E" w14:textId="4A87A2F6" w:rsidR="005F6C7A" w:rsidRDefault="005F6C7A" w:rsidP="005E6AB0">
      <w:pPr>
        <w:spacing w:after="0"/>
        <w:rPr>
          <w:i/>
          <w:color w:val="00B0F0"/>
        </w:rPr>
      </w:pPr>
    </w:p>
    <w:p w14:paraId="50A76573" w14:textId="77777777" w:rsidR="005F6C7A" w:rsidRPr="005F6C7A" w:rsidRDefault="005F6C7A" w:rsidP="005F6C7A">
      <w:pPr>
        <w:spacing w:after="0"/>
        <w:rPr>
          <w:bCs/>
          <w:color w:val="000000" w:themeColor="text1"/>
        </w:rPr>
      </w:pPr>
      <w:r w:rsidRPr="005F6C7A">
        <w:rPr>
          <w:bCs/>
          <w:color w:val="000000" w:themeColor="text1"/>
        </w:rPr>
        <w:t xml:space="preserve">- Étudiants du cursus BUT IC seconde année </w:t>
      </w:r>
    </w:p>
    <w:p w14:paraId="40EBC0EC" w14:textId="77777777" w:rsidR="005F6C7A" w:rsidRPr="005F6C7A" w:rsidRDefault="005F6C7A" w:rsidP="005F6C7A">
      <w:pPr>
        <w:spacing w:after="0"/>
        <w:rPr>
          <w:bCs/>
          <w:color w:val="000000" w:themeColor="text1"/>
        </w:rPr>
      </w:pPr>
      <w:r w:rsidRPr="005F6C7A">
        <w:rPr>
          <w:bCs/>
          <w:color w:val="000000" w:themeColor="text1"/>
        </w:rPr>
        <w:t>- Candidats extérieurs en BUT troisième année via le site E-Candidat</w:t>
      </w:r>
    </w:p>
    <w:p w14:paraId="2F54F6E6" w14:textId="78BB17A5" w:rsidR="005F6C7A" w:rsidRPr="005F6C7A" w:rsidRDefault="005F6C7A" w:rsidP="005F6C7A">
      <w:pPr>
        <w:spacing w:after="0"/>
        <w:rPr>
          <w:bCs/>
          <w:color w:val="000000" w:themeColor="text1"/>
        </w:rPr>
      </w:pPr>
      <w:r w:rsidRPr="005F6C7A">
        <w:rPr>
          <w:bCs/>
          <w:color w:val="000000" w:themeColor="text1"/>
        </w:rPr>
        <w:t>- Candidats étrangers (hors espace économique européen</w:t>
      </w:r>
      <w:proofErr w:type="gramStart"/>
      <w:r w:rsidRPr="005F6C7A">
        <w:rPr>
          <w:bCs/>
          <w:color w:val="000000" w:themeColor="text1"/>
        </w:rPr>
        <w:t>):d</w:t>
      </w:r>
      <w:proofErr w:type="gramEnd"/>
      <w:r>
        <w:rPr>
          <w:bCs/>
          <w:color w:val="000000" w:themeColor="text1"/>
        </w:rPr>
        <w:t xml:space="preserve"> </w:t>
      </w:r>
      <w:proofErr w:type="spellStart"/>
      <w:r w:rsidRPr="005F6C7A">
        <w:rPr>
          <w:bCs/>
          <w:color w:val="000000" w:themeColor="text1"/>
        </w:rPr>
        <w:t>épôt</w:t>
      </w:r>
      <w:proofErr w:type="spellEnd"/>
      <w:r w:rsidRPr="005F6C7A">
        <w:rPr>
          <w:bCs/>
          <w:color w:val="000000" w:themeColor="text1"/>
        </w:rPr>
        <w:t xml:space="preserve"> de candidature sur Campus France </w:t>
      </w:r>
    </w:p>
    <w:p w14:paraId="6990B53C" w14:textId="77777777" w:rsidR="005F6C7A" w:rsidRPr="005F6C7A" w:rsidRDefault="005F6C7A" w:rsidP="005F6C7A">
      <w:pPr>
        <w:spacing w:after="0"/>
        <w:rPr>
          <w:bCs/>
          <w:color w:val="000000" w:themeColor="text1"/>
        </w:rPr>
      </w:pPr>
    </w:p>
    <w:p w14:paraId="5083994C" w14:textId="6F85BD46" w:rsidR="005F6C7A" w:rsidRPr="0013789E" w:rsidRDefault="005F6C7A" w:rsidP="005F6C7A">
      <w:pPr>
        <w:spacing w:after="0"/>
        <w:rPr>
          <w:bCs/>
          <w:color w:val="000000" w:themeColor="text1"/>
        </w:rPr>
      </w:pPr>
      <w:r w:rsidRPr="005F6C7A">
        <w:rPr>
          <w:bCs/>
          <w:color w:val="000000" w:themeColor="text1"/>
        </w:rPr>
        <w:t>Avoir une appétence pour les nouvelles technologies. Outre le cursus académique, une attention particulière est portée au projet professionnel du candidat (lettre de motivation).</w:t>
      </w: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16D47F41" w14:textId="77777777" w:rsidR="005F6C7A" w:rsidRDefault="005F6C7A">
      <w:pPr>
        <w:rPr>
          <w:i/>
          <w:color w:val="00B0F0"/>
        </w:rPr>
      </w:pPr>
    </w:p>
    <w:p w14:paraId="0E95784B" w14:textId="77777777" w:rsidR="002075F2" w:rsidRDefault="005F6C7A" w:rsidP="002075F2">
      <w:pPr>
        <w:spacing w:after="0"/>
        <w:rPr>
          <w:bCs/>
          <w:color w:val="000000" w:themeColor="text1"/>
        </w:rPr>
      </w:pPr>
      <w:r w:rsidRPr="005F6C7A">
        <w:rPr>
          <w:bCs/>
          <w:color w:val="000000" w:themeColor="text1"/>
        </w:rPr>
        <w:t>Dépôts des candidatures sur la plateforme E-Candidat</w:t>
      </w:r>
      <w:r w:rsidR="002075F2">
        <w:rPr>
          <w:bCs/>
          <w:color w:val="000000" w:themeColor="text1"/>
        </w:rPr>
        <w:t xml:space="preserve"> : </w:t>
      </w:r>
      <w:bookmarkStart w:id="2" w:name="_Hlk162447259"/>
    </w:p>
    <w:bookmarkEnd w:id="2"/>
    <w:p w14:paraId="50BA2B30" w14:textId="7DB06EF3" w:rsidR="002075F2" w:rsidRDefault="00800CB0" w:rsidP="005E6AB0">
      <w:pPr>
        <w:spacing w:after="0"/>
        <w:rPr>
          <w:iCs/>
        </w:rPr>
      </w:pPr>
      <w:r>
        <w:rPr>
          <w:iCs/>
        </w:rPr>
        <w:fldChar w:fldCharType="begin"/>
      </w:r>
      <w:r>
        <w:rPr>
          <w:iCs/>
        </w:rPr>
        <w:instrText xml:space="preserve"> HYPERLINK "</w:instrText>
      </w:r>
      <w:r w:rsidRPr="00800CB0">
        <w:rPr>
          <w:iCs/>
        </w:rPr>
        <w:instrText>https://ecandidat.ube.fr/ecandidat/#!accueilView</w:instrText>
      </w:r>
      <w:r>
        <w:rPr>
          <w:iCs/>
        </w:rPr>
        <w:instrText xml:space="preserve">" </w:instrText>
      </w:r>
      <w:r>
        <w:rPr>
          <w:iCs/>
        </w:rPr>
        <w:fldChar w:fldCharType="separate"/>
      </w:r>
      <w:r w:rsidRPr="00540FBC">
        <w:rPr>
          <w:rStyle w:val="Lienhypertexte"/>
          <w:iCs/>
        </w:rPr>
        <w:t>https://ecandidat.ube.fr/ecandidat/#!accueilView</w:t>
      </w:r>
      <w:r>
        <w:rPr>
          <w:iCs/>
        </w:rPr>
        <w:fldChar w:fldCharType="end"/>
      </w:r>
    </w:p>
    <w:p w14:paraId="4ECF727A" w14:textId="77777777" w:rsidR="00800CB0" w:rsidRDefault="00800CB0" w:rsidP="005E6AB0">
      <w:pPr>
        <w:spacing w:after="0"/>
        <w:rPr>
          <w:b/>
          <w:color w:val="000000" w:themeColor="text1"/>
          <w:sz w:val="24"/>
          <w:szCs w:val="24"/>
        </w:rPr>
      </w:pPr>
    </w:p>
    <w:p w14:paraId="18E0DABC" w14:textId="4B929064" w:rsidR="00BD0591" w:rsidRDefault="005E6AB0" w:rsidP="005E6AB0">
      <w:pPr>
        <w:spacing w:after="0"/>
        <w:rPr>
          <w:b/>
          <w:color w:val="000000" w:themeColor="text1"/>
          <w:sz w:val="24"/>
          <w:szCs w:val="24"/>
        </w:rPr>
      </w:pPr>
      <w:r>
        <w:rPr>
          <w:b/>
          <w:color w:val="000000" w:themeColor="text1"/>
          <w:sz w:val="24"/>
          <w:szCs w:val="24"/>
        </w:rPr>
        <w:t>PROCEDURE D’ADMISSION</w:t>
      </w:r>
    </w:p>
    <w:p w14:paraId="2AAE72EB" w14:textId="7FED5233" w:rsidR="00D27683" w:rsidRDefault="00D27683" w:rsidP="005E6AB0">
      <w:pPr>
        <w:spacing w:after="0"/>
        <w:rPr>
          <w:i/>
          <w:color w:val="00B0F0"/>
        </w:rPr>
      </w:pPr>
    </w:p>
    <w:p w14:paraId="592A334C" w14:textId="77777777" w:rsidR="00D27683" w:rsidRPr="005F6C7A" w:rsidRDefault="00D27683" w:rsidP="00D27683">
      <w:pPr>
        <w:rPr>
          <w:bCs/>
          <w:color w:val="000000" w:themeColor="text1"/>
        </w:rPr>
      </w:pPr>
      <w:r w:rsidRPr="005F6C7A">
        <w:rPr>
          <w:bCs/>
          <w:color w:val="000000" w:themeColor="text1"/>
        </w:rPr>
        <w:t>Admission après examen du dossier.</w:t>
      </w:r>
    </w:p>
    <w:p w14:paraId="42FECE44" w14:textId="77777777" w:rsidR="00D27683" w:rsidRDefault="00D27683" w:rsidP="00D27683">
      <w:pPr>
        <w:rPr>
          <w:bCs/>
          <w:color w:val="000000" w:themeColor="text1"/>
        </w:rPr>
      </w:pPr>
      <w:r w:rsidRPr="005F6C7A">
        <w:rPr>
          <w:bCs/>
          <w:color w:val="000000" w:themeColor="text1"/>
        </w:rPr>
        <w:t>Les dossiers retenus en priorité seront ceux qui montreront un profil équilibré entre les matières scientifiques et littéraires. La rigueur, l’aptitude à l’abstraction, l’esprit d’analyse et de synthèse sont des qualités particulièrement utiles à la formation.</w:t>
      </w:r>
    </w:p>
    <w:p w14:paraId="4E777E04" w14:textId="77777777" w:rsidR="00D27683" w:rsidRDefault="00D27683" w:rsidP="005E6AB0">
      <w:pPr>
        <w:spacing w:after="0"/>
        <w:rPr>
          <w:i/>
          <w:color w:val="00B0F0"/>
        </w:rPr>
      </w:pPr>
    </w:p>
    <w:p w14:paraId="775B2D7F" w14:textId="77777777" w:rsidR="00D27683" w:rsidRDefault="00D27683" w:rsidP="005E6AB0">
      <w:pPr>
        <w:spacing w:after="0"/>
        <w:rPr>
          <w:i/>
          <w:color w:val="00B0F0"/>
        </w:rPr>
      </w:pPr>
    </w:p>
    <w:p w14:paraId="358AEB37" w14:textId="6F5F00CC"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31B93E36" w14:textId="77777777" w:rsidR="00D21429" w:rsidRPr="00F563EC" w:rsidRDefault="00D21429" w:rsidP="00D21429">
      <w:pPr>
        <w:spacing w:after="0"/>
        <w:rPr>
          <w:b/>
          <w:sz w:val="24"/>
          <w:szCs w:val="24"/>
        </w:rPr>
      </w:pPr>
      <w:r w:rsidRPr="00F563EC">
        <w:rPr>
          <w:b/>
          <w:sz w:val="24"/>
          <w:szCs w:val="24"/>
        </w:rPr>
        <w:t>MOYENS MOBILISES POUR LA RECHERCHE DU CONTRAT D’APPRENTISSAGE</w:t>
      </w:r>
    </w:p>
    <w:p w14:paraId="2A94616E" w14:textId="77777777" w:rsidR="00D21429" w:rsidRPr="00F563EC" w:rsidRDefault="00D21429" w:rsidP="00D21429">
      <w:pPr>
        <w:jc w:val="both"/>
        <w:rPr>
          <w:bCs/>
          <w:noProof/>
        </w:rPr>
      </w:pPr>
      <w:r w:rsidRPr="00F563EC">
        <w:rPr>
          <w:bCs/>
          <w:noProof/>
        </w:rPr>
        <w:t xml:space="preserve">Pour les candidats retenus déjà étudiants de l’université de Bourgogne : </w:t>
      </w:r>
    </w:p>
    <w:p w14:paraId="196A7B33" w14:textId="77777777" w:rsidR="00D21429" w:rsidRPr="00F563EC" w:rsidRDefault="00D21429" w:rsidP="00D21429">
      <w:pPr>
        <w:jc w:val="both"/>
        <w:rPr>
          <w:bCs/>
          <w:noProof/>
        </w:rPr>
      </w:pPr>
      <w:r w:rsidRPr="00F563EC">
        <w:rPr>
          <w:bCs/>
          <w:noProof/>
        </w:rPr>
        <w:t>- Possibilité de participer aux ateliers de recherche d’emploi du Pôle Formation et vie universitaire (rédaction de CV, lettre de motivation, simulation d’entretiens…).</w:t>
      </w:r>
    </w:p>
    <w:p w14:paraId="25051CE2" w14:textId="77777777" w:rsidR="00D21429" w:rsidRPr="00F563EC" w:rsidRDefault="00D21429" w:rsidP="00D21429">
      <w:pPr>
        <w:jc w:val="both"/>
        <w:rPr>
          <w:bCs/>
          <w:noProof/>
        </w:rPr>
      </w:pPr>
      <w:r w:rsidRPr="00F563EC">
        <w:rPr>
          <w:bCs/>
          <w:noProof/>
        </w:rPr>
        <w:t>- Accès au Career Center de l’université de bourgogne.</w:t>
      </w:r>
    </w:p>
    <w:p w14:paraId="5031DD45" w14:textId="77777777" w:rsidR="00D21429" w:rsidRPr="00F563EC" w:rsidRDefault="00D21429" w:rsidP="00D21429">
      <w:pPr>
        <w:jc w:val="both"/>
        <w:rPr>
          <w:bCs/>
          <w:noProof/>
        </w:rPr>
      </w:pPr>
      <w:r w:rsidRPr="00F563EC">
        <w:rPr>
          <w:bCs/>
          <w:noProof/>
        </w:rPr>
        <w:t>- Accès au DATALumni (réseau des anciens de l‘lUT de DIJON AUXERRE NEVERS).</w:t>
      </w:r>
    </w:p>
    <w:p w14:paraId="240291BC" w14:textId="77777777" w:rsidR="00D21429" w:rsidRPr="00F563EC" w:rsidRDefault="00D21429" w:rsidP="00D21429">
      <w:pPr>
        <w:jc w:val="both"/>
        <w:rPr>
          <w:bCs/>
          <w:noProof/>
        </w:rPr>
      </w:pPr>
      <w:r w:rsidRPr="00F563EC">
        <w:rPr>
          <w:bCs/>
          <w:noProof/>
        </w:rPr>
        <w:t xml:space="preserve">Pour l’ensemble des candidats retenus : </w:t>
      </w:r>
    </w:p>
    <w:p w14:paraId="119DA1D5" w14:textId="77777777" w:rsidR="00D21429" w:rsidRPr="00F563EC" w:rsidRDefault="00D21429" w:rsidP="00D21429">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67561542" w14:textId="77777777" w:rsidR="00D21429" w:rsidRPr="00F563EC" w:rsidRDefault="00D21429" w:rsidP="00D21429">
      <w:pPr>
        <w:jc w:val="both"/>
        <w:rPr>
          <w:bCs/>
          <w:noProof/>
        </w:rPr>
      </w:pPr>
      <w:r w:rsidRPr="00F563EC">
        <w:rPr>
          <w:bCs/>
          <w:noProof/>
        </w:rPr>
        <w:t>- Possibilité de participer au Job Dating organisé par l’IUT chaque année.</w:t>
      </w:r>
    </w:p>
    <w:p w14:paraId="6C7A7D9C" w14:textId="521D16EF" w:rsidR="00D21429" w:rsidRDefault="00D21429" w:rsidP="00D21429">
      <w:pPr>
        <w:jc w:val="both"/>
        <w:rPr>
          <w:bCs/>
        </w:rPr>
      </w:pPr>
    </w:p>
    <w:p w14:paraId="4105AD16" w14:textId="11CDEBCD" w:rsidR="00D21429" w:rsidRDefault="00D21429" w:rsidP="00D21429">
      <w:pPr>
        <w:jc w:val="both"/>
        <w:rPr>
          <w:bCs/>
        </w:rPr>
      </w:pPr>
    </w:p>
    <w:p w14:paraId="23DBE3E7" w14:textId="45C2D2E2" w:rsidR="00D21429" w:rsidRDefault="00D21429" w:rsidP="00D21429">
      <w:pPr>
        <w:jc w:val="both"/>
        <w:rPr>
          <w:bCs/>
        </w:rPr>
      </w:pPr>
    </w:p>
    <w:p w14:paraId="5E210A42" w14:textId="34935DDE" w:rsidR="00D21429" w:rsidRDefault="00D21429" w:rsidP="00D21429">
      <w:pPr>
        <w:jc w:val="both"/>
        <w:rPr>
          <w:bCs/>
        </w:rPr>
      </w:pPr>
    </w:p>
    <w:p w14:paraId="6F6C3D68" w14:textId="77777777" w:rsidR="00D21429" w:rsidRPr="00F563EC" w:rsidRDefault="00D21429" w:rsidP="00D21429">
      <w:pPr>
        <w:jc w:val="both"/>
        <w:rPr>
          <w:bCs/>
        </w:rPr>
      </w:pPr>
    </w:p>
    <w:p w14:paraId="3231B472" w14:textId="77777777" w:rsidR="00D21429" w:rsidRPr="00F563EC" w:rsidRDefault="00D21429" w:rsidP="00D21429">
      <w:pPr>
        <w:spacing w:after="0"/>
        <w:ind w:right="-285"/>
        <w:rPr>
          <w:b/>
          <w:sz w:val="24"/>
          <w:szCs w:val="24"/>
        </w:rPr>
      </w:pPr>
      <w:r w:rsidRPr="00F563EC">
        <w:rPr>
          <w:b/>
          <w:sz w:val="24"/>
          <w:szCs w:val="24"/>
        </w:rPr>
        <w:t>MOYENS MOBILISES EN COURS DE FORMATION POUR FACILITER LA RECHERCHE D’EMPLOI</w:t>
      </w:r>
    </w:p>
    <w:p w14:paraId="37E44D1C" w14:textId="77777777" w:rsidR="00D21429" w:rsidRPr="00F563EC" w:rsidRDefault="00D21429" w:rsidP="00D21429">
      <w:pPr>
        <w:jc w:val="both"/>
        <w:rPr>
          <w:bCs/>
          <w:noProof/>
        </w:rPr>
      </w:pPr>
      <w:r w:rsidRPr="00F563EC">
        <w:rPr>
          <w:bCs/>
          <w:noProof/>
        </w:rPr>
        <w:t>- Possibilité de participer aux ateliers de recherche d’emploi du Pôle Formation et vie universitaire (rédaction de CV, lettre de motivation, simulation d’entretiens…).</w:t>
      </w:r>
    </w:p>
    <w:p w14:paraId="4C6F00E4" w14:textId="77777777" w:rsidR="00D21429" w:rsidRPr="00F563EC" w:rsidRDefault="00D21429" w:rsidP="00D21429">
      <w:pPr>
        <w:jc w:val="both"/>
        <w:rPr>
          <w:bCs/>
          <w:noProof/>
        </w:rPr>
      </w:pPr>
      <w:r w:rsidRPr="00F563EC">
        <w:rPr>
          <w:bCs/>
          <w:noProof/>
        </w:rPr>
        <w:t>- Accès au Career Center de l’université de bourgogne.</w:t>
      </w:r>
    </w:p>
    <w:p w14:paraId="5981FCE0" w14:textId="77777777" w:rsidR="00D21429" w:rsidRPr="00F563EC" w:rsidRDefault="00D21429" w:rsidP="00D21429">
      <w:pPr>
        <w:jc w:val="both"/>
        <w:rPr>
          <w:bCs/>
          <w:noProof/>
        </w:rPr>
      </w:pPr>
      <w:r w:rsidRPr="00F563EC">
        <w:rPr>
          <w:bCs/>
          <w:noProof/>
        </w:rPr>
        <w:t>- Accès au DATALumni (réseau des anciens de l‘lUT de DIJON AUXERRE NEVERS)</w:t>
      </w:r>
    </w:p>
    <w:p w14:paraId="6ACEF33E" w14:textId="77777777" w:rsidR="00D21429" w:rsidRPr="00F563EC" w:rsidRDefault="00D21429" w:rsidP="00D21429">
      <w:pPr>
        <w:jc w:val="both"/>
        <w:rPr>
          <w:bCs/>
          <w:noProof/>
        </w:rPr>
      </w:pPr>
      <w:r w:rsidRPr="00F563EC">
        <w:rPr>
          <w:bCs/>
          <w:noProof/>
        </w:rPr>
        <w:t>- Diffusion d’offres d’emploi, reçues notament via le réseau d’entreprises partenaires.</w:t>
      </w:r>
    </w:p>
    <w:p w14:paraId="20567182" w14:textId="77777777" w:rsidR="00D21429" w:rsidRDefault="00D21429" w:rsidP="00D21429">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5F8D8F82" w14:textId="77777777" w:rsidR="00D21429" w:rsidRPr="005E6AB0" w:rsidRDefault="00D21429" w:rsidP="00D21429">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54C76270" w14:textId="77777777" w:rsidR="00D21429" w:rsidRPr="00092541" w:rsidRDefault="00D21429" w:rsidP="00D21429">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2E204E7A" w14:textId="767EDAEF" w:rsidR="001E318F" w:rsidRDefault="001E318F"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181ACB6D" w14:textId="77777777" w:rsidR="000B121A" w:rsidRPr="00092541" w:rsidRDefault="000B121A" w:rsidP="000B121A">
      <w:pPr>
        <w:rPr>
          <w:b/>
          <w:color w:val="000000" w:themeColor="text1"/>
          <w:sz w:val="24"/>
          <w:szCs w:val="24"/>
          <w:u w:val="single"/>
        </w:rPr>
      </w:pPr>
      <w:bookmarkStart w:id="3" w:name="_Hlk162448204"/>
      <w:r>
        <w:rPr>
          <w:b/>
          <w:color w:val="000000" w:themeColor="text1"/>
          <w:sz w:val="24"/>
          <w:szCs w:val="24"/>
          <w:u w:val="single"/>
        </w:rPr>
        <w:t>Responsable pédagogique</w:t>
      </w:r>
    </w:p>
    <w:p w14:paraId="56FAC1C7" w14:textId="77777777" w:rsidR="000B121A" w:rsidRPr="00092541" w:rsidRDefault="000B121A" w:rsidP="000B121A">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36081D">
        <w:rPr>
          <w:bCs/>
          <w:color w:val="000000" w:themeColor="text1"/>
        </w:rPr>
        <w:t>Nabil</w:t>
      </w:r>
    </w:p>
    <w:p w14:paraId="6CE8DD6F" w14:textId="20635543" w:rsidR="000B121A" w:rsidRPr="00077980" w:rsidRDefault="00891C13" w:rsidP="000B121A">
      <w:pPr>
        <w:spacing w:after="0" w:line="360" w:lineRule="auto"/>
        <w:rPr>
          <w:bCs/>
          <w:color w:val="000000" w:themeColor="text1"/>
        </w:rPr>
      </w:pPr>
      <w:r w:rsidRPr="00077980">
        <w:rPr>
          <w:b/>
          <w:color w:val="000000" w:themeColor="text1"/>
        </w:rPr>
        <w:t xml:space="preserve">NOM </w:t>
      </w:r>
      <w:r w:rsidRPr="00077980">
        <w:rPr>
          <w:bCs/>
          <w:color w:val="000000" w:themeColor="text1"/>
        </w:rPr>
        <w:t>:</w:t>
      </w:r>
      <w:r w:rsidR="000B121A" w:rsidRPr="00077980">
        <w:rPr>
          <w:bCs/>
          <w:color w:val="000000" w:themeColor="text1"/>
        </w:rPr>
        <w:t xml:space="preserve"> BEN ABDALLAH </w:t>
      </w:r>
    </w:p>
    <w:p w14:paraId="2357AB38" w14:textId="5A6C84FF" w:rsidR="00784C5A" w:rsidRPr="00092541" w:rsidRDefault="00784C5A" w:rsidP="00784C5A">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784C5A">
        <w:rPr>
          <w:bCs/>
          <w:noProof/>
          <w:color w:val="000000" w:themeColor="text1"/>
        </w:rPr>
        <w:t>03 80 39 65 21</w:t>
      </w:r>
    </w:p>
    <w:p w14:paraId="3C83EBFA" w14:textId="2FBB1248" w:rsidR="000B121A" w:rsidRPr="001B74EC" w:rsidRDefault="000B121A" w:rsidP="000B121A">
      <w:pPr>
        <w:spacing w:after="0" w:line="360" w:lineRule="auto"/>
        <w:rPr>
          <w:bCs/>
          <w:color w:val="000000" w:themeColor="text1"/>
        </w:rPr>
      </w:pPr>
      <w:r w:rsidRPr="001B74EC">
        <w:rPr>
          <w:bCs/>
          <w:color w:val="000000" w:themeColor="text1"/>
        </w:rPr>
        <w:t xml:space="preserve">Email :  </w:t>
      </w:r>
      <w:hyperlink r:id="rId8" w:history="1">
        <w:r w:rsidR="00800CB0" w:rsidRPr="00540FBC">
          <w:rPr>
            <w:rStyle w:val="Lienhypertexte"/>
            <w:bCs/>
          </w:rPr>
          <w:t>ic-dir@iut-dijon.u-bourgogne.fr</w:t>
        </w:r>
      </w:hyperlink>
      <w:r w:rsidR="00800CB0">
        <w:rPr>
          <w:bCs/>
          <w:color w:val="000000" w:themeColor="text1"/>
        </w:rPr>
        <w:t xml:space="preserve"> </w:t>
      </w:r>
    </w:p>
    <w:bookmarkEnd w:id="3"/>
    <w:p w14:paraId="1CD51FA4" w14:textId="77777777" w:rsidR="00D21429" w:rsidRPr="001B74EC" w:rsidRDefault="00D21429" w:rsidP="00092541">
      <w:pPr>
        <w:rPr>
          <w:b/>
          <w:color w:val="000000" w:themeColor="text1"/>
          <w:sz w:val="24"/>
          <w:szCs w:val="24"/>
          <w:u w:val="single"/>
        </w:rPr>
      </w:pPr>
    </w:p>
    <w:p w14:paraId="36D0363E" w14:textId="77777777" w:rsidR="00D21429" w:rsidRPr="00092541" w:rsidRDefault="00D21429" w:rsidP="00D21429">
      <w:pPr>
        <w:rPr>
          <w:b/>
          <w:color w:val="000000" w:themeColor="text1"/>
          <w:sz w:val="24"/>
          <w:szCs w:val="24"/>
          <w:u w:val="single"/>
        </w:rPr>
      </w:pPr>
      <w:r w:rsidRPr="00092541">
        <w:rPr>
          <w:b/>
          <w:color w:val="000000" w:themeColor="text1"/>
          <w:sz w:val="24"/>
          <w:szCs w:val="24"/>
          <w:u w:val="single"/>
        </w:rPr>
        <w:t>Chargé(e) d’ingénierie de formation</w:t>
      </w:r>
    </w:p>
    <w:p w14:paraId="6CBDA789" w14:textId="77777777" w:rsidR="00D21429" w:rsidRPr="00092541" w:rsidRDefault="00D21429" w:rsidP="00D21429">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42D129C1" w14:textId="77777777" w:rsidR="00D21429" w:rsidRPr="00092541" w:rsidRDefault="00D21429" w:rsidP="00D21429">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6D3BBC09" w14:textId="5962D31F" w:rsidR="00D21429" w:rsidRPr="00092541" w:rsidRDefault="00D21429" w:rsidP="00D21429">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230461">
        <w:t>06 68 86 12 74</w:t>
      </w:r>
    </w:p>
    <w:p w14:paraId="2DA639AD" w14:textId="1C375371" w:rsidR="00D21429" w:rsidRDefault="00D21429" w:rsidP="006B5751">
      <w:pPr>
        <w:spacing w:after="0" w:line="360" w:lineRule="auto"/>
        <w:rPr>
          <w:bCs/>
          <w:color w:val="000000" w:themeColor="text1"/>
        </w:rPr>
      </w:pPr>
      <w:r w:rsidRPr="00092541">
        <w:rPr>
          <w:bCs/>
          <w:color w:val="000000" w:themeColor="text1"/>
        </w:rPr>
        <w:t xml:space="preserve">Email : </w:t>
      </w:r>
      <w:hyperlink r:id="rId9" w:history="1">
        <w:r w:rsidR="00800CB0" w:rsidRPr="00540FBC">
          <w:rPr>
            <w:rStyle w:val="Lienhypertexte"/>
            <w:bCs/>
            <w:noProof/>
          </w:rPr>
          <w:t>fiona.bouroga@ube.fr</w:t>
        </w:r>
      </w:hyperlink>
      <w:r w:rsidR="00800CB0">
        <w:rPr>
          <w:bCs/>
          <w:noProof/>
          <w:color w:val="000000" w:themeColor="text1"/>
        </w:rPr>
        <w:t xml:space="preserve"> </w:t>
      </w:r>
    </w:p>
    <w:p w14:paraId="5CFF6056" w14:textId="77777777" w:rsidR="00D21429" w:rsidRPr="00092541" w:rsidRDefault="00D21429" w:rsidP="00D21429">
      <w:pPr>
        <w:spacing w:after="0"/>
        <w:rPr>
          <w:bCs/>
          <w:color w:val="000000" w:themeColor="text1"/>
        </w:rPr>
      </w:pPr>
    </w:p>
    <w:p w14:paraId="1C68CA29" w14:textId="77777777" w:rsidR="00304720" w:rsidRDefault="00304720" w:rsidP="00304720">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76A89FF7" w14:textId="77777777" w:rsidR="00D21429" w:rsidRPr="00092541" w:rsidRDefault="00D21429" w:rsidP="00D21429">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Laurence</w:t>
      </w:r>
    </w:p>
    <w:p w14:paraId="3E0DCC07" w14:textId="77777777" w:rsidR="00D21429" w:rsidRPr="00092541" w:rsidRDefault="00D21429" w:rsidP="00D21429">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RIGAUD</w:t>
      </w:r>
    </w:p>
    <w:p w14:paraId="325907C7" w14:textId="77777777" w:rsidR="00D21429" w:rsidRPr="00092541" w:rsidRDefault="00D21429" w:rsidP="00D21429">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06 61 37 97 75</w:t>
      </w:r>
    </w:p>
    <w:p w14:paraId="1C8C31F7" w14:textId="47451ED7" w:rsidR="00D21429" w:rsidRDefault="00D21429" w:rsidP="00D21429">
      <w:pPr>
        <w:spacing w:after="0" w:line="360" w:lineRule="auto"/>
        <w:rPr>
          <w:bCs/>
          <w:noProof/>
          <w:color w:val="000000" w:themeColor="text1"/>
        </w:rPr>
      </w:pPr>
      <w:r w:rsidRPr="00092541">
        <w:rPr>
          <w:bCs/>
          <w:color w:val="000000" w:themeColor="text1"/>
        </w:rPr>
        <w:t xml:space="preserve">Email : </w:t>
      </w:r>
      <w:hyperlink r:id="rId10" w:history="1">
        <w:r w:rsidR="00800CB0" w:rsidRPr="00540FBC">
          <w:rPr>
            <w:rStyle w:val="Lienhypertexte"/>
            <w:bCs/>
            <w:noProof/>
          </w:rPr>
          <w:t>laurence.rigaud@ube.fr</w:t>
        </w:r>
      </w:hyperlink>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36F8B7D8" w14:textId="682A4E68" w:rsidR="00077980" w:rsidRDefault="00077980" w:rsidP="00077980">
      <w:pPr>
        <w:spacing w:after="0"/>
        <w:rPr>
          <w:bCs/>
          <w:color w:val="000000" w:themeColor="text1"/>
        </w:rPr>
      </w:pPr>
    </w:p>
    <w:p w14:paraId="3A0EECF5" w14:textId="77777777" w:rsidR="00304720" w:rsidRDefault="00304720" w:rsidP="00077980">
      <w:pPr>
        <w:spacing w:after="0"/>
        <w:rPr>
          <w:bCs/>
          <w:color w:val="000000" w:themeColor="text1"/>
        </w:rPr>
      </w:pPr>
    </w:p>
    <w:p w14:paraId="62673744" w14:textId="77777777" w:rsidR="00531D5C" w:rsidRDefault="00531D5C" w:rsidP="00531D5C">
      <w:pPr>
        <w:spacing w:after="0"/>
        <w:jc w:val="center"/>
        <w:rPr>
          <w:b/>
          <w:color w:val="000000" w:themeColor="text1"/>
          <w:sz w:val="24"/>
          <w:szCs w:val="24"/>
          <w:u w:val="single"/>
        </w:rPr>
      </w:pPr>
      <w:bookmarkStart w:id="4" w:name="_Hlk162961771"/>
      <w:bookmarkStart w:id="5" w:name="_Hlk163068949"/>
      <w:r w:rsidRPr="006164CC">
        <w:rPr>
          <w:b/>
          <w:color w:val="000000" w:themeColor="text1"/>
          <w:sz w:val="24"/>
          <w:szCs w:val="24"/>
          <w:u w:val="single"/>
        </w:rPr>
        <w:lastRenderedPageBreak/>
        <w:t xml:space="preserve">INDICATEURS DE RESULTATS </w:t>
      </w:r>
    </w:p>
    <w:bookmarkEnd w:id="4"/>
    <w:p w14:paraId="2CC0107C" w14:textId="77777777" w:rsidR="00531D5C" w:rsidRDefault="00531D5C" w:rsidP="00531D5C">
      <w:pPr>
        <w:spacing w:after="0"/>
        <w:rPr>
          <w:bCs/>
          <w:color w:val="000000" w:themeColor="text1"/>
        </w:rPr>
      </w:pPr>
    </w:p>
    <w:p w14:paraId="5F452449" w14:textId="77777777" w:rsidR="00531D5C" w:rsidRPr="008827EC" w:rsidRDefault="00531D5C" w:rsidP="00531D5C">
      <w:pPr>
        <w:spacing w:after="0"/>
        <w:rPr>
          <w:b/>
          <w:color w:val="000000" w:themeColor="text1"/>
          <w:sz w:val="24"/>
          <w:szCs w:val="24"/>
        </w:rPr>
      </w:pPr>
      <w:r>
        <w:rPr>
          <w:b/>
          <w:color w:val="000000" w:themeColor="text1"/>
          <w:sz w:val="24"/>
          <w:szCs w:val="24"/>
        </w:rPr>
        <w:t xml:space="preserve">TAUX DE DIPLOMATION DES PUBLICS APPRENTIS </w:t>
      </w:r>
    </w:p>
    <w:p w14:paraId="7A8DEA0B" w14:textId="77777777" w:rsidR="00531D5C" w:rsidRPr="001E318F" w:rsidRDefault="00531D5C" w:rsidP="00531D5C">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3158ACEC" w14:textId="76F2C657" w:rsidR="00531D5C" w:rsidRDefault="00531D5C" w:rsidP="00531D5C">
      <w:pPr>
        <w:spacing w:after="0"/>
        <w:rPr>
          <w:bCs/>
          <w:color w:val="000000" w:themeColor="text1"/>
        </w:rPr>
      </w:pPr>
      <w:r>
        <w:rPr>
          <w:bCs/>
          <w:color w:val="000000" w:themeColor="text1"/>
        </w:rPr>
        <w:t xml:space="preserve">Session 2023-2024 : </w:t>
      </w:r>
      <w:r w:rsidR="00BA069A">
        <w:rPr>
          <w:bCs/>
          <w:color w:val="000000" w:themeColor="text1"/>
        </w:rPr>
        <w:t>100</w:t>
      </w:r>
      <w:r>
        <w:rPr>
          <w:bCs/>
          <w:color w:val="000000" w:themeColor="text1"/>
        </w:rPr>
        <w:t xml:space="preserve">%              </w:t>
      </w:r>
    </w:p>
    <w:p w14:paraId="31EE9634" w14:textId="77777777" w:rsidR="00531D5C" w:rsidRDefault="00531D5C" w:rsidP="00531D5C">
      <w:pPr>
        <w:spacing w:after="0"/>
        <w:rPr>
          <w:bCs/>
          <w:color w:val="000000" w:themeColor="text1"/>
        </w:rPr>
      </w:pPr>
    </w:p>
    <w:p w14:paraId="290512C6" w14:textId="77777777" w:rsidR="00531D5C" w:rsidRPr="008827EC" w:rsidRDefault="00531D5C" w:rsidP="00531D5C">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42ADED27" w14:textId="77777777" w:rsidR="00531D5C" w:rsidRPr="001E318F" w:rsidRDefault="00531D5C" w:rsidP="00531D5C">
      <w:pPr>
        <w:spacing w:after="0"/>
        <w:rPr>
          <w:bCs/>
          <w:color w:val="000000" w:themeColor="text1"/>
        </w:rPr>
      </w:pPr>
      <w:r>
        <w:rPr>
          <w:bCs/>
          <w:color w:val="000000" w:themeColor="text1"/>
        </w:rPr>
        <w:t>Données enquête SEFCA* :</w:t>
      </w:r>
    </w:p>
    <w:p w14:paraId="256FC5FD" w14:textId="2A0EEAFE" w:rsidR="00531D5C" w:rsidRDefault="00531D5C" w:rsidP="00531D5C">
      <w:pPr>
        <w:spacing w:after="0"/>
        <w:rPr>
          <w:bCs/>
          <w:color w:val="000000" w:themeColor="text1"/>
        </w:rPr>
      </w:pPr>
      <w:r>
        <w:rPr>
          <w:bCs/>
          <w:color w:val="000000" w:themeColor="text1"/>
        </w:rPr>
        <w:t xml:space="preserve">Session 2023-2024 : </w:t>
      </w:r>
      <w:r w:rsidR="006A6173">
        <w:rPr>
          <w:bCs/>
          <w:color w:val="000000" w:themeColor="text1"/>
        </w:rPr>
        <w:t>75</w:t>
      </w:r>
      <w:r>
        <w:rPr>
          <w:bCs/>
          <w:color w:val="000000" w:themeColor="text1"/>
        </w:rPr>
        <w:t>%</w:t>
      </w:r>
    </w:p>
    <w:p w14:paraId="4C0B4610" w14:textId="77777777" w:rsidR="00531D5C" w:rsidRDefault="00531D5C" w:rsidP="00531D5C">
      <w:pPr>
        <w:spacing w:after="0"/>
        <w:rPr>
          <w:bCs/>
          <w:color w:val="000000" w:themeColor="text1"/>
        </w:rPr>
      </w:pPr>
    </w:p>
    <w:p w14:paraId="678BB4C5" w14:textId="77777777" w:rsidR="00531D5C" w:rsidRDefault="00531D5C" w:rsidP="00531D5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p>
    <w:p w14:paraId="75A2C50D" w14:textId="77777777" w:rsidR="00531D5C" w:rsidRDefault="00531D5C" w:rsidP="00531D5C">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006E7B9D" w14:textId="77777777" w:rsidR="00531D5C" w:rsidRDefault="00531D5C" w:rsidP="00531D5C">
      <w:pPr>
        <w:spacing w:after="0"/>
        <w:rPr>
          <w:b/>
          <w:color w:val="000000" w:themeColor="text1"/>
          <w:sz w:val="24"/>
          <w:szCs w:val="24"/>
        </w:rPr>
      </w:pPr>
    </w:p>
    <w:p w14:paraId="2988DB20" w14:textId="77777777" w:rsidR="00531D5C" w:rsidRPr="008827EC" w:rsidRDefault="00531D5C" w:rsidP="00531D5C">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024B3119" w14:textId="77777777" w:rsidR="00531D5C" w:rsidRPr="001E318F" w:rsidRDefault="00531D5C" w:rsidP="00531D5C">
      <w:pPr>
        <w:spacing w:after="0"/>
        <w:rPr>
          <w:bCs/>
          <w:color w:val="000000" w:themeColor="text1"/>
        </w:rPr>
      </w:pPr>
      <w:r>
        <w:rPr>
          <w:bCs/>
          <w:color w:val="000000" w:themeColor="text1"/>
        </w:rPr>
        <w:t>Données SEFCA :</w:t>
      </w:r>
    </w:p>
    <w:p w14:paraId="19A73C3A" w14:textId="62A40B7C" w:rsidR="00531D5C" w:rsidRDefault="00531D5C" w:rsidP="00531D5C">
      <w:pPr>
        <w:spacing w:after="0"/>
        <w:rPr>
          <w:bCs/>
          <w:color w:val="000000" w:themeColor="text1"/>
        </w:rPr>
      </w:pPr>
      <w:r>
        <w:rPr>
          <w:bCs/>
          <w:color w:val="000000" w:themeColor="text1"/>
        </w:rPr>
        <w:t>Session 2023-2024 :</w:t>
      </w:r>
      <w:r w:rsidR="00BA069A">
        <w:rPr>
          <w:bCs/>
          <w:color w:val="000000" w:themeColor="text1"/>
        </w:rPr>
        <w:t xml:space="preserve"> 0</w:t>
      </w:r>
      <w:r>
        <w:rPr>
          <w:bCs/>
          <w:color w:val="000000" w:themeColor="text1"/>
        </w:rPr>
        <w:t>%</w:t>
      </w:r>
    </w:p>
    <w:p w14:paraId="3FBE3861" w14:textId="77777777" w:rsidR="00531D5C" w:rsidRDefault="00531D5C" w:rsidP="00531D5C">
      <w:pPr>
        <w:spacing w:after="0"/>
        <w:rPr>
          <w:bCs/>
          <w:color w:val="000000" w:themeColor="text1"/>
        </w:rPr>
      </w:pPr>
    </w:p>
    <w:p w14:paraId="7F85B604" w14:textId="77777777" w:rsidR="00531D5C" w:rsidRDefault="00531D5C" w:rsidP="00531D5C">
      <w:pPr>
        <w:spacing w:after="0"/>
        <w:rPr>
          <w:bCs/>
          <w:color w:val="000000" w:themeColor="text1"/>
        </w:rPr>
      </w:pPr>
    </w:p>
    <w:p w14:paraId="47A4B8A1" w14:textId="77777777" w:rsidR="00531D5C" w:rsidRPr="00874A3E" w:rsidRDefault="00531D5C" w:rsidP="00531D5C">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75109100" w14:textId="77777777" w:rsidR="006A6173" w:rsidRDefault="006A6173" w:rsidP="00531D5C">
      <w:pPr>
        <w:spacing w:after="0"/>
        <w:rPr>
          <w:bCs/>
          <w:color w:val="000000" w:themeColor="text1"/>
        </w:rPr>
      </w:pPr>
    </w:p>
    <w:p w14:paraId="154BD806" w14:textId="69336E04" w:rsidR="00531D5C" w:rsidRPr="001E318F" w:rsidRDefault="00531D5C" w:rsidP="00531D5C">
      <w:pPr>
        <w:spacing w:after="0"/>
        <w:rPr>
          <w:bCs/>
          <w:color w:val="000000" w:themeColor="text1"/>
        </w:rPr>
      </w:pPr>
      <w:r>
        <w:rPr>
          <w:bCs/>
          <w:color w:val="000000" w:themeColor="text1"/>
        </w:rPr>
        <w:t>Données enquête SEFCA* :</w:t>
      </w:r>
      <w:r w:rsidR="006A6173">
        <w:rPr>
          <w:bCs/>
          <w:color w:val="000000" w:themeColor="text1"/>
        </w:rPr>
        <w:t xml:space="preserve"> 100%</w:t>
      </w:r>
    </w:p>
    <w:p w14:paraId="56382484" w14:textId="77777777" w:rsidR="00531D5C" w:rsidRDefault="00531D5C" w:rsidP="00531D5C">
      <w:pPr>
        <w:spacing w:after="0"/>
        <w:rPr>
          <w:bCs/>
          <w:color w:val="000000" w:themeColor="text1"/>
        </w:rPr>
      </w:pPr>
    </w:p>
    <w:p w14:paraId="42DDC6A7" w14:textId="1959E585" w:rsidR="00531D5C" w:rsidRDefault="00531D5C" w:rsidP="00531D5C">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511AC152" w14:textId="28C6F197" w:rsidR="00531D5C" w:rsidRDefault="00531D5C" w:rsidP="00531D5C">
      <w:pPr>
        <w:spacing w:after="0"/>
        <w:rPr>
          <w:bCs/>
          <w:color w:val="000000" w:themeColor="text1"/>
        </w:rPr>
      </w:pPr>
    </w:p>
    <w:p w14:paraId="732EF243" w14:textId="77777777" w:rsidR="006A6173" w:rsidRDefault="006A6173" w:rsidP="00531D5C">
      <w:pPr>
        <w:spacing w:after="0"/>
        <w:rPr>
          <w:bCs/>
          <w:color w:val="000000" w:themeColor="text1"/>
        </w:rPr>
      </w:pPr>
    </w:p>
    <w:p w14:paraId="0A7739AA" w14:textId="77777777" w:rsidR="00531D5C" w:rsidRPr="00874A3E" w:rsidRDefault="00531D5C" w:rsidP="00531D5C">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AEBDE31" w14:textId="77777777" w:rsidR="00531D5C" w:rsidRPr="001E318F" w:rsidRDefault="00531D5C" w:rsidP="00531D5C">
      <w:pPr>
        <w:spacing w:after="0"/>
        <w:rPr>
          <w:bCs/>
          <w:color w:val="000000" w:themeColor="text1"/>
        </w:rPr>
      </w:pPr>
    </w:p>
    <w:p w14:paraId="1159C1DE" w14:textId="77777777" w:rsidR="006A6173" w:rsidRPr="001E318F" w:rsidRDefault="006A6173" w:rsidP="006A6173">
      <w:pPr>
        <w:spacing w:after="0"/>
        <w:rPr>
          <w:bCs/>
          <w:color w:val="000000" w:themeColor="text1"/>
        </w:rPr>
      </w:pPr>
      <w:r>
        <w:rPr>
          <w:bCs/>
          <w:color w:val="000000" w:themeColor="text1"/>
        </w:rPr>
        <w:t>Données enquête SEFCA* : 100%</w:t>
      </w:r>
    </w:p>
    <w:p w14:paraId="3B6F1F64" w14:textId="77777777" w:rsidR="006A6173" w:rsidRDefault="006A6173" w:rsidP="006A6173">
      <w:pPr>
        <w:spacing w:after="0"/>
        <w:rPr>
          <w:bCs/>
          <w:color w:val="000000" w:themeColor="text1"/>
        </w:rPr>
      </w:pPr>
    </w:p>
    <w:p w14:paraId="31140C95" w14:textId="77777777" w:rsidR="006A6173" w:rsidRDefault="006A6173" w:rsidP="006A6173">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F16599B" w14:textId="77777777" w:rsidR="00531D5C" w:rsidRDefault="00531D5C" w:rsidP="00531D5C"/>
    <w:p w14:paraId="577857C3" w14:textId="77777777" w:rsidR="00531D5C" w:rsidRDefault="00531D5C" w:rsidP="00531D5C">
      <w:r>
        <w:t xml:space="preserve">Plus d’indicateurs sur le site de l’observatoire des étudiants : </w:t>
      </w:r>
      <w:hyperlink r:id="rId11" w:history="1">
        <w:r w:rsidRPr="00E805C6">
          <w:rPr>
            <w:rStyle w:val="Lienhypertexte"/>
          </w:rPr>
          <w:t>https://ode.ube.fr/</w:t>
        </w:r>
      </w:hyperlink>
      <w:r>
        <w:t xml:space="preserve"> </w:t>
      </w:r>
    </w:p>
    <w:bookmarkEnd w:id="5"/>
    <w:p w14:paraId="58F1E865" w14:textId="76CF4741" w:rsidR="009B1EA4" w:rsidRPr="009B1EA4" w:rsidRDefault="009B1EA4" w:rsidP="00531D5C">
      <w:pPr>
        <w:spacing w:after="0"/>
        <w:jc w:val="center"/>
      </w:pPr>
    </w:p>
    <w:sectPr w:rsidR="009B1EA4" w:rsidRPr="009B1EA4" w:rsidSect="006C46C8">
      <w:headerReference w:type="default" r:id="rId12"/>
      <w:footerReference w:type="default" r:id="rId1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2D174" w14:textId="77777777" w:rsidR="0022721A" w:rsidRDefault="0022721A" w:rsidP="000D5707">
      <w:pPr>
        <w:spacing w:after="0" w:line="240" w:lineRule="auto"/>
      </w:pPr>
      <w:r>
        <w:separator/>
      </w:r>
    </w:p>
  </w:endnote>
  <w:endnote w:type="continuationSeparator" w:id="0">
    <w:p w14:paraId="15F50355" w14:textId="77777777" w:rsidR="0022721A" w:rsidRDefault="0022721A"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13CBA293"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00CB0">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52457" w14:textId="77777777" w:rsidR="0022721A" w:rsidRDefault="0022721A" w:rsidP="000D5707">
      <w:pPr>
        <w:spacing w:after="0" w:line="240" w:lineRule="auto"/>
      </w:pPr>
      <w:r>
        <w:separator/>
      </w:r>
    </w:p>
  </w:footnote>
  <w:footnote w:type="continuationSeparator" w:id="0">
    <w:p w14:paraId="71C40058" w14:textId="77777777" w:rsidR="0022721A" w:rsidRDefault="0022721A"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1B17"/>
    <w:multiLevelType w:val="hybridMultilevel"/>
    <w:tmpl w:val="5C242F36"/>
    <w:lvl w:ilvl="0" w:tplc="040C0001">
      <w:start w:val="1"/>
      <w:numFmt w:val="bullet"/>
      <w:lvlText w:val=""/>
      <w:lvlJc w:val="left"/>
      <w:pPr>
        <w:ind w:left="465" w:hanging="360"/>
      </w:pPr>
      <w:rPr>
        <w:rFonts w:ascii="Symbol" w:hAnsi="Symbol" w:hint="default"/>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1" w15:restartNumberingAfterBreak="0">
    <w:nsid w:val="3FB84159"/>
    <w:multiLevelType w:val="hybridMultilevel"/>
    <w:tmpl w:val="B51C7EF2"/>
    <w:lvl w:ilvl="0" w:tplc="823473FE">
      <w:numFmt w:val="bullet"/>
      <w:lvlText w:val="-"/>
      <w:lvlJc w:val="left"/>
      <w:pPr>
        <w:ind w:left="915" w:hanging="360"/>
      </w:pPr>
      <w:rPr>
        <w:rFonts w:ascii="Calibri" w:eastAsiaTheme="minorHAnsi" w:hAnsi="Calibri" w:cs="Calibri" w:hint="default"/>
      </w:rPr>
    </w:lvl>
    <w:lvl w:ilvl="1" w:tplc="040C0003" w:tentative="1">
      <w:start w:val="1"/>
      <w:numFmt w:val="bullet"/>
      <w:lvlText w:val="o"/>
      <w:lvlJc w:val="left"/>
      <w:pPr>
        <w:ind w:left="1635" w:hanging="360"/>
      </w:pPr>
      <w:rPr>
        <w:rFonts w:ascii="Courier New" w:hAnsi="Courier New" w:cs="Courier New" w:hint="default"/>
      </w:rPr>
    </w:lvl>
    <w:lvl w:ilvl="2" w:tplc="040C0005" w:tentative="1">
      <w:start w:val="1"/>
      <w:numFmt w:val="bullet"/>
      <w:lvlText w:val=""/>
      <w:lvlJc w:val="left"/>
      <w:pPr>
        <w:ind w:left="2355" w:hanging="360"/>
      </w:pPr>
      <w:rPr>
        <w:rFonts w:ascii="Wingdings" w:hAnsi="Wingdings" w:hint="default"/>
      </w:rPr>
    </w:lvl>
    <w:lvl w:ilvl="3" w:tplc="040C0001" w:tentative="1">
      <w:start w:val="1"/>
      <w:numFmt w:val="bullet"/>
      <w:lvlText w:val=""/>
      <w:lvlJc w:val="left"/>
      <w:pPr>
        <w:ind w:left="3075" w:hanging="360"/>
      </w:pPr>
      <w:rPr>
        <w:rFonts w:ascii="Symbol" w:hAnsi="Symbol" w:hint="default"/>
      </w:rPr>
    </w:lvl>
    <w:lvl w:ilvl="4" w:tplc="040C0003" w:tentative="1">
      <w:start w:val="1"/>
      <w:numFmt w:val="bullet"/>
      <w:lvlText w:val="o"/>
      <w:lvlJc w:val="left"/>
      <w:pPr>
        <w:ind w:left="3795" w:hanging="360"/>
      </w:pPr>
      <w:rPr>
        <w:rFonts w:ascii="Courier New" w:hAnsi="Courier New" w:cs="Courier New" w:hint="default"/>
      </w:rPr>
    </w:lvl>
    <w:lvl w:ilvl="5" w:tplc="040C0005" w:tentative="1">
      <w:start w:val="1"/>
      <w:numFmt w:val="bullet"/>
      <w:lvlText w:val=""/>
      <w:lvlJc w:val="left"/>
      <w:pPr>
        <w:ind w:left="4515" w:hanging="360"/>
      </w:pPr>
      <w:rPr>
        <w:rFonts w:ascii="Wingdings" w:hAnsi="Wingdings" w:hint="default"/>
      </w:rPr>
    </w:lvl>
    <w:lvl w:ilvl="6" w:tplc="040C0001" w:tentative="1">
      <w:start w:val="1"/>
      <w:numFmt w:val="bullet"/>
      <w:lvlText w:val=""/>
      <w:lvlJc w:val="left"/>
      <w:pPr>
        <w:ind w:left="5235" w:hanging="360"/>
      </w:pPr>
      <w:rPr>
        <w:rFonts w:ascii="Symbol" w:hAnsi="Symbol" w:hint="default"/>
      </w:rPr>
    </w:lvl>
    <w:lvl w:ilvl="7" w:tplc="040C0003" w:tentative="1">
      <w:start w:val="1"/>
      <w:numFmt w:val="bullet"/>
      <w:lvlText w:val="o"/>
      <w:lvlJc w:val="left"/>
      <w:pPr>
        <w:ind w:left="5955" w:hanging="360"/>
      </w:pPr>
      <w:rPr>
        <w:rFonts w:ascii="Courier New" w:hAnsi="Courier New" w:cs="Courier New" w:hint="default"/>
      </w:rPr>
    </w:lvl>
    <w:lvl w:ilvl="8" w:tplc="040C0005" w:tentative="1">
      <w:start w:val="1"/>
      <w:numFmt w:val="bullet"/>
      <w:lvlText w:val=""/>
      <w:lvlJc w:val="left"/>
      <w:pPr>
        <w:ind w:left="6675" w:hanging="360"/>
      </w:pPr>
      <w:rPr>
        <w:rFonts w:ascii="Wingdings" w:hAnsi="Wingdings" w:hint="default"/>
      </w:rPr>
    </w:lvl>
  </w:abstractNum>
  <w:abstractNum w:abstractNumId="2" w15:restartNumberingAfterBreak="0">
    <w:nsid w:val="4DD82C58"/>
    <w:multiLevelType w:val="hybridMultilevel"/>
    <w:tmpl w:val="D88AA5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18982802"/>
  </wne:recipientData>
  <wne:recipientData>
    <wne:active wne:val="1"/>
    <wne:hash wne:val="-470732762"/>
  </wne:recipientData>
  <wne:recipientData>
    <wne:active wne:val="1"/>
    <wne:hash wne:val="-226671086"/>
  </wne:recipientData>
  <wne:recipientData>
    <wne:active wne:val="1"/>
    <wne:hash wne:val="4184004"/>
  </wne:recipientData>
  <wne:recipientData>
    <wne:active wne:val="1"/>
    <wne:hash wne:val="1900264636"/>
  </wne:recipientData>
  <wne:recipientData>
    <wne:active wne:val="1"/>
    <wne:hash wne:val="-192411776"/>
  </wne:recipientData>
  <wne:recipientData>
    <wne:active wne:val="1"/>
    <wne:hash wne:val="698841498"/>
  </wne:recipientData>
  <wne:recipientData>
    <wne:active wne:val="1"/>
    <wne:hash wne:val="-173617298"/>
  </wne:recipientData>
  <wne:recipientData>
    <wne:active wne:val="1"/>
    <wne:hash wne:val="1088322664"/>
  </wne:recipientData>
  <wne:recipientData>
    <wne:active wne:val="1"/>
    <wne:hash wne:val="-1659568268"/>
  </wne:recipientData>
  <wne:recipientData>
    <wne:active wne:val="1"/>
    <wne:hash wne:val="1067515837"/>
  </wne:recipientData>
  <wne:recipientData>
    <wne:active wne:val="1"/>
    <wne:hash wne:val="-1892113948"/>
  </wne:recipientData>
  <wne:recipientData>
    <wne:active wne:val="1"/>
    <wne:hash wne:val="-1267930324"/>
  </wne:recipientData>
  <wne:recipientData>
    <wne:active wne:val="1"/>
    <wne:hash wne:val="556787041"/>
  </wne:recipientData>
  <wne:recipientData>
    <wne:active wne:val="1"/>
    <wne:hash wne:val="730541513"/>
  </wne:recipientData>
  <wne:recipientData>
    <wne:active wne:val="1"/>
    <wne:hash wne:val="863109986"/>
  </wne:recipientData>
  <wne:recipientData>
    <wne:active wne:val="1"/>
    <wne:hash wne:val="-1276527075"/>
  </wne:recipientData>
  <wne:recipientData>
    <wne:active wne:val="1"/>
    <wne:hash wne:val="-574518903"/>
  </wne:recipientData>
  <wne:recipientData>
    <wne:active wne:val="1"/>
    <wne:hash wne:val="217408380"/>
  </wne:recipientData>
  <wne:recipientData>
    <wne:active wne:val="1"/>
    <wne:hash wne:val="-663175455"/>
  </wne:recipientData>
  <wne:recipientData>
    <wne:active wne:val="1"/>
    <wne:hash wne:val="710530448"/>
  </wne:recipientData>
  <wne:recipientData>
    <wne:active wne:val="1"/>
    <wne:hash wne:val="214070042"/>
  </wne:recipientData>
  <wne:recipientData>
    <wne:active wne:val="1"/>
    <wne:hash wne:val="1412170203"/>
  </wne:recipientData>
  <wne:recipientData>
    <wne:active wne:val="1"/>
    <wne:hash wne:val="-1097192849"/>
  </wne:recipientData>
  <wne:recipientData>
    <wne:active wne:val="1"/>
    <wne:hash wne:val="1073971453"/>
  </wne:recipientData>
  <wne:recipientData>
    <wne:active wne:val="1"/>
    <wne:hash wne:val="-752576538"/>
  </wne:recipientData>
  <wne:recipientData>
    <wne:active wne:val="1"/>
    <wne:hash wne:val="-1919121856"/>
  </wne:recipientData>
  <wne:recipientData>
    <wne:active wne:val="1"/>
    <wne:hash wne:val="-2124869938"/>
  </wne:recipientData>
  <wne:recipientData>
    <wne:active wne:val="1"/>
    <wne:hash wne:val="1875662932"/>
  </wne:recipientData>
  <wne:recipientData>
    <wne:active wne:val="1"/>
    <wne:hash wne:val="-161496598"/>
  </wne:recipientData>
  <wne:recipientData>
    <wne:active wne:val="1"/>
    <wne:hash wne:val="-57662493"/>
  </wne:recipientData>
  <wne:recipientData>
    <wne:active wne:val="1"/>
    <wne:hash wne:val="1298067196"/>
  </wne:recipientData>
  <wne:recipientData>
    <wne:active wne:val="1"/>
    <wne:hash wne:val="-979990366"/>
  </wne:recipientData>
  <wne:recipientData>
    <wne:active wne:val="1"/>
    <wne:hash wne:val="754773"/>
  </wne:recipientData>
  <wne:recipientData>
    <wne:active wne:val="1"/>
    <wne:hash wne:val="489510858"/>
  </wne:recipientData>
  <wne:recipientData>
    <wne:active wne:val="1"/>
    <wne:hash wne:val="129320632"/>
  </wne:recipientData>
  <wne:recipientData>
    <wne:active wne:val="1"/>
    <wne:hash wne:val="-425044596"/>
  </wne:recipientData>
  <wne:recipientData>
    <wne:active wne:val="1"/>
    <wne:hash wne:val="1460133619"/>
  </wne:recipientData>
  <wne:recipientData>
    <wne:active wne:val="1"/>
    <wne:hash wne:val="502735605"/>
  </wne:recipientData>
  <wne:recipientData>
    <wne:active wne:val="1"/>
    <wne:hash wne:val="249896669"/>
  </wne:recipientData>
  <wne:recipientData>
    <wne:active wne:val="1"/>
    <wne:hash wne:val="-1911704799"/>
  </wne:recipientData>
  <wne:recipientData>
    <wne:active wne:val="1"/>
    <wne:hash wne:val="-1139330823"/>
  </wne:recipientData>
  <wne:recipientData>
    <wne:active wne:val="1"/>
    <wne:hash wne:val="-1124415382"/>
  </wne:recipientData>
  <wne:recipientData>
    <wne:active wne:val="1"/>
    <wne:hash wne:val="1820581857"/>
  </wne:recipientData>
  <wne:recipientData>
    <wne:active wne:val="1"/>
    <wne:hash wne:val="1927128892"/>
  </wne:recipientData>
  <wne:recipientData>
    <wne:active wne:val="1"/>
    <wne:hash wne:val="1161402806"/>
  </wne:recipientData>
  <wne:recipientData>
    <wne:active wne:val="1"/>
    <wne:hash wne:val="-1664043208"/>
  </wne:recipientData>
  <wne:recipientData>
    <wne:active wne:val="1"/>
    <wne:hash wne:val="392792604"/>
  </wne:recipientData>
  <wne:recipientData>
    <wne:active wne:val="1"/>
    <wne:hash wne:val="-178238847"/>
  </wne:recipientData>
  <wne:recipientData>
    <wne:active wne:val="1"/>
    <wne:hash wne:val="-2068110158"/>
  </wne:recipientData>
  <wne:recipientData>
    <wne:active wne:val="1"/>
    <wne:hash wne:val="-953507612"/>
  </wne:recipientData>
  <wne:recipientData>
    <wne:active wne:val="1"/>
    <wne:hash wne:val="888147299"/>
  </wne:recipientData>
  <wne:recipientData>
    <wne:active wne:val="1"/>
    <wne:hash wne:val="36424937"/>
  </wne:recipientData>
  <wne:recipientData>
    <wne:active wne:val="1"/>
    <wne:hash wne:val="-279304899"/>
  </wne:recipientData>
  <wne:recipientData>
    <wne:active wne:val="1"/>
    <wne:hash wne:val="-1724852254"/>
  </wne:recipientData>
  <wne:recipientData>
    <wne:active wne:val="1"/>
    <wne:hash wne:val="-1053367691"/>
  </wne:recipientData>
  <wne:recipientData>
    <wne:active wne:val="1"/>
    <wne:hash wne:val="-285333394"/>
  </wne:recipientData>
  <wne:recipientData>
    <wne:active wne:val="1"/>
    <wne:hash wne:val="1437698103"/>
  </wne:recipientData>
  <wne:recipientData>
    <wne:active wne:val="1"/>
    <wne:hash wne:val="-773937836"/>
  </wne:recipientData>
  <wne:recipientData>
    <wne:active wne:val="1"/>
    <wne:hash wne:val="-1628378951"/>
  </wne:recipientData>
  <wne:recipientData>
    <wne:active wne:val="1"/>
    <wne:hash wne:val="-1809492297"/>
  </wne:recipientData>
  <wne:recipientData>
    <wne:active wne:val="1"/>
    <wne:hash wne:val="509233997"/>
  </wne:recipientData>
  <wne:recipientData>
    <wne:active wne:val="1"/>
    <wne:hash wne:val="-357003914"/>
  </wne:recipientData>
  <wne:recipientData>
    <wne:active wne:val="1"/>
    <wne:hash wne:val="-868217250"/>
  </wne:recipientData>
  <wne:recipientData>
    <wne:active wne:val="1"/>
    <wne:hash wne:val="1207963981"/>
  </wne:recipientData>
  <wne:recipientData>
    <wne:active wne:val="1"/>
    <wne:hash wne:val="1152848127"/>
  </wne:recipientData>
  <wne:recipientData>
    <wne:active wne:val="1"/>
    <wne:hash wne:val="172102988"/>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linkToQuery/>
    <w:dataType w:val="native"/>
    <w:connectString w:val="Provider=Microsoft.ACE.OLEDB.12.0;User ID=Admin;Data Source=Z:\22 - INGENIEURS\Fiches liaison CFA Sup 2024\TRAVAIL\extraction_sessions_2024-25_2024-02-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ESSIONS24` "/>
    <w:activeRecord w:val="-1"/>
    <w:odso>
      <w:udl w:val="Provider=Microsoft.ACE.OLEDB.12.0;User ID=Admin;Data Source=Z:\22 - INGENIEURS\Fiches liaison CFA Sup 2024\TRAVAIL\extraction_sessions_2024-25_2024-02-26.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ESSIONS24"/>
      <w:src r:id="rId1"/>
      <w:colDelim w:val="9"/>
      <w:type w:val="database"/>
      <w:fHdr/>
      <w:fieldMapData>
        <w:column w:val="0"/>
        <w:lid w:val="fr-FR"/>
      </w:fieldMapData>
      <w:fieldMapData>
        <w:column w:val="0"/>
        <w:lid w:val="fr-FR"/>
      </w:fieldMapData>
      <w:fieldMapData>
        <w:type w:val="dbColumn"/>
        <w:name w:val="nom"/>
        <w:mappedName w:val="Prénom "/>
        <w:column w:val="27"/>
        <w:lid w:val="fr-FR"/>
      </w:fieldMapData>
      <w:fieldMapData>
        <w:column w:val="0"/>
        <w:lid w:val="fr-FR"/>
      </w:fieldMapData>
      <w:fieldMapData>
        <w:type w:val="dbColumn"/>
        <w:name w:val="nom"/>
        <w:mappedName w:val="Nom "/>
        <w:column w:val="27"/>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recipientData r:id="rId2"/>
    </w:odso>
  </w:mailMerge>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14A0C"/>
    <w:rsid w:val="0003277A"/>
    <w:rsid w:val="00076298"/>
    <w:rsid w:val="00077980"/>
    <w:rsid w:val="00087534"/>
    <w:rsid w:val="00092541"/>
    <w:rsid w:val="000B121A"/>
    <w:rsid w:val="000C713D"/>
    <w:rsid w:val="000D5707"/>
    <w:rsid w:val="0010797D"/>
    <w:rsid w:val="0012453A"/>
    <w:rsid w:val="0013789E"/>
    <w:rsid w:val="00142408"/>
    <w:rsid w:val="001B74EC"/>
    <w:rsid w:val="001C3483"/>
    <w:rsid w:val="001E318F"/>
    <w:rsid w:val="002075F2"/>
    <w:rsid w:val="0022721A"/>
    <w:rsid w:val="00230461"/>
    <w:rsid w:val="002319A9"/>
    <w:rsid w:val="002D023E"/>
    <w:rsid w:val="002D432E"/>
    <w:rsid w:val="00304720"/>
    <w:rsid w:val="003320C7"/>
    <w:rsid w:val="0040700F"/>
    <w:rsid w:val="00435F3F"/>
    <w:rsid w:val="004548A0"/>
    <w:rsid w:val="00480260"/>
    <w:rsid w:val="00487F99"/>
    <w:rsid w:val="004F13D4"/>
    <w:rsid w:val="004F7626"/>
    <w:rsid w:val="00531D5C"/>
    <w:rsid w:val="00572215"/>
    <w:rsid w:val="00577B21"/>
    <w:rsid w:val="00591662"/>
    <w:rsid w:val="00592643"/>
    <w:rsid w:val="005E2427"/>
    <w:rsid w:val="005E6AB0"/>
    <w:rsid w:val="005F6C7A"/>
    <w:rsid w:val="006164CC"/>
    <w:rsid w:val="0062283F"/>
    <w:rsid w:val="006268E4"/>
    <w:rsid w:val="006321B5"/>
    <w:rsid w:val="00670611"/>
    <w:rsid w:val="00685834"/>
    <w:rsid w:val="006A6173"/>
    <w:rsid w:val="006B5751"/>
    <w:rsid w:val="006C46C8"/>
    <w:rsid w:val="006D4393"/>
    <w:rsid w:val="0074747B"/>
    <w:rsid w:val="00775527"/>
    <w:rsid w:val="007772A0"/>
    <w:rsid w:val="00784C5A"/>
    <w:rsid w:val="007B051C"/>
    <w:rsid w:val="007E041C"/>
    <w:rsid w:val="007E7A03"/>
    <w:rsid w:val="00800CB0"/>
    <w:rsid w:val="00802F29"/>
    <w:rsid w:val="008247ED"/>
    <w:rsid w:val="00825F97"/>
    <w:rsid w:val="00864EF4"/>
    <w:rsid w:val="0086513D"/>
    <w:rsid w:val="008704D2"/>
    <w:rsid w:val="00874A3E"/>
    <w:rsid w:val="00876F10"/>
    <w:rsid w:val="008827EC"/>
    <w:rsid w:val="00891C13"/>
    <w:rsid w:val="008C7362"/>
    <w:rsid w:val="008D7ACD"/>
    <w:rsid w:val="008E04A7"/>
    <w:rsid w:val="008F7478"/>
    <w:rsid w:val="00912AB7"/>
    <w:rsid w:val="009B1EA4"/>
    <w:rsid w:val="009D0C10"/>
    <w:rsid w:val="00A1607E"/>
    <w:rsid w:val="00A17214"/>
    <w:rsid w:val="00A2557C"/>
    <w:rsid w:val="00A85E66"/>
    <w:rsid w:val="00A90D3B"/>
    <w:rsid w:val="00AA60E5"/>
    <w:rsid w:val="00AB3033"/>
    <w:rsid w:val="00B2494E"/>
    <w:rsid w:val="00B50FA3"/>
    <w:rsid w:val="00BA069A"/>
    <w:rsid w:val="00BC01C6"/>
    <w:rsid w:val="00BD0591"/>
    <w:rsid w:val="00BD4784"/>
    <w:rsid w:val="00C05C1F"/>
    <w:rsid w:val="00C077AE"/>
    <w:rsid w:val="00C536B7"/>
    <w:rsid w:val="00C604F9"/>
    <w:rsid w:val="00C7191A"/>
    <w:rsid w:val="00CA2EA7"/>
    <w:rsid w:val="00CC01A4"/>
    <w:rsid w:val="00D21429"/>
    <w:rsid w:val="00D27683"/>
    <w:rsid w:val="00D56A5B"/>
    <w:rsid w:val="00D674F4"/>
    <w:rsid w:val="00DC5046"/>
    <w:rsid w:val="00DE323D"/>
    <w:rsid w:val="00DE7C4D"/>
    <w:rsid w:val="00E15A53"/>
    <w:rsid w:val="00E734CA"/>
    <w:rsid w:val="00E95229"/>
    <w:rsid w:val="00F136E2"/>
    <w:rsid w:val="00F271EF"/>
    <w:rsid w:val="00F34F88"/>
    <w:rsid w:val="00F652B5"/>
    <w:rsid w:val="00F97B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C5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B2494E"/>
    <w:pPr>
      <w:ind w:left="720"/>
      <w:contextualSpacing/>
    </w:pPr>
  </w:style>
  <w:style w:type="character" w:customStyle="1" w:styleId="ui-provider">
    <w:name w:val="ui-provider"/>
    <w:basedOn w:val="Policepardfaut"/>
    <w:rsid w:val="00F136E2"/>
  </w:style>
  <w:style w:type="character" w:styleId="Lienhypertexte">
    <w:name w:val="Hyperlink"/>
    <w:basedOn w:val="Policepardfaut"/>
    <w:uiPriority w:val="99"/>
    <w:unhideWhenUsed/>
    <w:rsid w:val="006B5751"/>
    <w:rPr>
      <w:color w:val="0563C1" w:themeColor="hyperlink"/>
      <w:u w:val="single"/>
    </w:rPr>
  </w:style>
  <w:style w:type="character" w:styleId="Mentionnonrsolue">
    <w:name w:val="Unresolved Mention"/>
    <w:basedOn w:val="Policepardfaut"/>
    <w:uiPriority w:val="99"/>
    <w:semiHidden/>
    <w:unhideWhenUsed/>
    <w:rsid w:val="006B5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700781387">
      <w:bodyDiv w:val="1"/>
      <w:marLeft w:val="0"/>
      <w:marRight w:val="0"/>
      <w:marTop w:val="0"/>
      <w:marBottom w:val="0"/>
      <w:divBdr>
        <w:top w:val="none" w:sz="0" w:space="0" w:color="auto"/>
        <w:left w:val="none" w:sz="0" w:space="0" w:color="auto"/>
        <w:bottom w:val="none" w:sz="0" w:space="0" w:color="auto"/>
        <w:right w:val="none" w:sz="0" w:space="0" w:color="auto"/>
      </w:divBdr>
    </w:div>
    <w:div w:id="1585801099">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dir@iut-dijon.u-bourgogne.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de.ub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aurence.rigaud@ube.fr" TargetMode="External"/><Relationship Id="rId4" Type="http://schemas.openxmlformats.org/officeDocument/2006/relationships/settings" Target="settings.xml"/><Relationship Id="rId9" Type="http://schemas.openxmlformats.org/officeDocument/2006/relationships/hyperlink" Target="mailto:fiona.bouroga@ube.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Z:\22%20-%20INGENIEURS\Fiches%20liaison%20CFA%20Sup%202024\TRAVAIL\extraction_sessions_2024-25_2024-02-26.xls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8</Pages>
  <Words>1990</Words>
  <Characters>10949</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48</cp:revision>
  <dcterms:created xsi:type="dcterms:W3CDTF">2024-01-24T20:59:00Z</dcterms:created>
  <dcterms:modified xsi:type="dcterms:W3CDTF">2025-04-25T12:19:00Z</dcterms:modified>
</cp:coreProperties>
</file>